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B5572" w14:textId="77777777" w:rsidR="00763D21" w:rsidRDefault="00763D21" w:rsidP="006F3AF6">
      <w:pPr>
        <w:pStyle w:val="Prrafodelista"/>
        <w:spacing w:after="0" w:line="240" w:lineRule="auto"/>
        <w:ind w:left="0"/>
        <w:rPr>
          <w:rFonts w:ascii="Arial Narrow" w:hAnsi="Arial Narrow"/>
        </w:rPr>
      </w:pPr>
    </w:p>
    <w:p w14:paraId="5A9EE5FB" w14:textId="012EBFBD" w:rsidR="00831191" w:rsidRPr="00346D82" w:rsidRDefault="00831191" w:rsidP="006F3AF6">
      <w:pPr>
        <w:pStyle w:val="Prrafodelista"/>
        <w:spacing w:after="0" w:line="240" w:lineRule="auto"/>
        <w:ind w:left="0"/>
        <w:rPr>
          <w:rFonts w:ascii="Arial Narrow" w:hAnsi="Arial Narrow" w:cs="Arial"/>
        </w:rPr>
      </w:pPr>
      <w:r w:rsidRPr="00346D82">
        <w:rPr>
          <w:rFonts w:ascii="Arial Narrow" w:hAnsi="Arial Narrow"/>
        </w:rPr>
        <w:t xml:space="preserve">De acuerdo con lo establecido en la Ordenanza Reguladora de Subvenciones de la Comarca del Maestrazgo, aprobada por el Consejo Comarcal de 18 de agosto de 2005, el Plan Estratégico de Subvenciones publicado el </w:t>
      </w:r>
      <w:r w:rsidRPr="00346D82">
        <w:rPr>
          <w:rFonts w:ascii="Arial Narrow" w:hAnsi="Arial Narrow" w:cs="Arial"/>
        </w:rPr>
        <w:t xml:space="preserve"> 3 de noviembre de 2016, (BOP </w:t>
      </w:r>
      <w:proofErr w:type="spellStart"/>
      <w:r w:rsidRPr="00346D82">
        <w:rPr>
          <w:rFonts w:ascii="Arial Narrow" w:hAnsi="Arial Narrow" w:cs="Arial"/>
        </w:rPr>
        <w:t>Nº</w:t>
      </w:r>
      <w:proofErr w:type="spellEnd"/>
      <w:r w:rsidRPr="00346D82">
        <w:rPr>
          <w:rFonts w:ascii="Arial Narrow" w:hAnsi="Arial Narrow" w:cs="Arial"/>
        </w:rPr>
        <w:t xml:space="preserve"> 210), habiendo sido aprobadas en </w:t>
      </w:r>
      <w:r w:rsidRPr="00B11B7A">
        <w:rPr>
          <w:rFonts w:ascii="Arial Narrow" w:hAnsi="Arial Narrow" w:cs="Arial"/>
        </w:rPr>
        <w:t xml:space="preserve">Consejo Comarcal de </w:t>
      </w:r>
      <w:r w:rsidR="00B970A0">
        <w:rPr>
          <w:rFonts w:ascii="Arial Narrow" w:hAnsi="Arial Narrow" w:cs="Arial"/>
        </w:rPr>
        <w:t xml:space="preserve">4 de mayo </w:t>
      </w:r>
      <w:r w:rsidR="00D878A2" w:rsidRPr="00B11B7A">
        <w:rPr>
          <w:rFonts w:ascii="Arial Narrow" w:hAnsi="Arial Narrow" w:cs="Arial"/>
        </w:rPr>
        <w:t>de 202</w:t>
      </w:r>
      <w:r w:rsidR="00B11B7A">
        <w:rPr>
          <w:rFonts w:ascii="Arial Narrow" w:hAnsi="Arial Narrow" w:cs="Arial"/>
        </w:rPr>
        <w:t>1</w:t>
      </w:r>
      <w:r w:rsidRPr="00346D82">
        <w:rPr>
          <w:rFonts w:ascii="Arial Narrow" w:hAnsi="Arial Narrow" w:cs="Arial"/>
        </w:rPr>
        <w:t xml:space="preserve">, siguiendo lo dispuesto en la normativa reguladora, se convocan las siguientes bases reguladoras para la concesión de subvenciones </w:t>
      </w:r>
      <w:r w:rsidR="00436A14">
        <w:rPr>
          <w:rFonts w:ascii="Arial Narrow" w:hAnsi="Arial Narrow" w:cs="Arial"/>
        </w:rPr>
        <w:t>a las AMPAS de</w:t>
      </w:r>
      <w:r w:rsidRPr="00346D82">
        <w:rPr>
          <w:rFonts w:ascii="Arial Narrow" w:hAnsi="Arial Narrow" w:cs="Arial"/>
        </w:rPr>
        <w:t xml:space="preserve"> la Comarca del Maestrazgo para el año 20</w:t>
      </w:r>
      <w:r w:rsidR="00B65E0F">
        <w:rPr>
          <w:rFonts w:ascii="Arial Narrow" w:hAnsi="Arial Narrow" w:cs="Arial"/>
        </w:rPr>
        <w:t>2</w:t>
      </w:r>
      <w:r w:rsidR="008C6BEC">
        <w:rPr>
          <w:rFonts w:ascii="Arial Narrow" w:hAnsi="Arial Narrow" w:cs="Arial"/>
        </w:rPr>
        <w:t>1</w:t>
      </w:r>
      <w:r w:rsidR="00B65E0F">
        <w:rPr>
          <w:rFonts w:ascii="Arial Narrow" w:hAnsi="Arial Narrow" w:cs="Arial"/>
        </w:rPr>
        <w:t>.</w:t>
      </w:r>
      <w:r w:rsidR="00B970A0">
        <w:rPr>
          <w:rFonts w:ascii="Arial Narrow" w:hAnsi="Arial Narrow" w:cs="Arial"/>
        </w:rPr>
        <w:t xml:space="preserve"> </w:t>
      </w:r>
    </w:p>
    <w:p w14:paraId="1CE9AC25" w14:textId="77777777" w:rsidR="00831191" w:rsidRPr="00346D82" w:rsidRDefault="00831191" w:rsidP="006F3AF6">
      <w:pPr>
        <w:pStyle w:val="Prrafodelista"/>
        <w:spacing w:after="0" w:line="240" w:lineRule="auto"/>
        <w:ind w:left="0"/>
        <w:rPr>
          <w:rFonts w:ascii="Arial Narrow" w:hAnsi="Arial Narrow" w:cs="Arial"/>
        </w:rPr>
      </w:pPr>
      <w:r w:rsidRPr="00346D82">
        <w:rPr>
          <w:rFonts w:ascii="Arial Narrow" w:hAnsi="Arial Narrow" w:cs="Arial"/>
        </w:rPr>
        <w:t>El procedimiento de tramitación y de concesión de las presentes subvenciones será mediante procedimiento simplificado de concurrencia competitiva.</w:t>
      </w:r>
    </w:p>
    <w:p w14:paraId="4B7DD8BD" w14:textId="0B8FA378" w:rsidR="00831191" w:rsidRPr="00346D82" w:rsidRDefault="00831191" w:rsidP="006F3AF6">
      <w:pPr>
        <w:pStyle w:val="Prrafodelista"/>
        <w:spacing w:after="0" w:line="240" w:lineRule="auto"/>
        <w:ind w:left="0"/>
        <w:rPr>
          <w:rFonts w:ascii="Arial Narrow" w:hAnsi="Arial Narrow" w:cs="Arial"/>
        </w:rPr>
      </w:pPr>
      <w:r w:rsidRPr="00346D82">
        <w:rPr>
          <w:rFonts w:ascii="Arial Narrow" w:hAnsi="Arial Narrow" w:cs="Arial"/>
        </w:rPr>
        <w:t>La normativa reguladora  de las presentes será, lo estipulado en el Plan estratégico de subvenciones, la Ordenanza General de subvenciones de la Comarca del Maestrazgo, la Ley 38/2003, de 17 de Noviembre, General de Subvenciones , la Ley 5/2015, de 25 de Marzo de Subvenciones de Aragón , la Ley 39/2015, de 1 de Octubre del Procedimiento Administrativo Común de las Administraciones Públicas , el Real Decreto Legislativo 2/2004, de 5 de Marzo , de la Ley Reguladora de las Haciendas Locales, el Presupuesto Comarcal para el ejercicio 20</w:t>
      </w:r>
      <w:r w:rsidR="00E97203">
        <w:rPr>
          <w:rFonts w:ascii="Arial Narrow" w:hAnsi="Arial Narrow" w:cs="Arial"/>
        </w:rPr>
        <w:t>2</w:t>
      </w:r>
      <w:r w:rsidR="008C6BEC">
        <w:rPr>
          <w:rFonts w:ascii="Arial Narrow" w:hAnsi="Arial Narrow" w:cs="Arial"/>
        </w:rPr>
        <w:t>1</w:t>
      </w:r>
      <w:r w:rsidRPr="00346D82">
        <w:rPr>
          <w:rFonts w:ascii="Arial Narrow" w:hAnsi="Arial Narrow" w:cs="Arial"/>
        </w:rPr>
        <w:t xml:space="preserve"> y demás normativa aplicable.</w:t>
      </w:r>
      <w:r w:rsidR="008C6BEC">
        <w:rPr>
          <w:rFonts w:ascii="Arial Narrow" w:hAnsi="Arial Narrow" w:cs="Arial"/>
        </w:rPr>
        <w:t xml:space="preserve"> </w:t>
      </w:r>
      <w:r w:rsidR="00CD7EE9">
        <w:rPr>
          <w:rFonts w:ascii="Arial Narrow" w:hAnsi="Arial Narrow" w:cs="Arial"/>
        </w:rPr>
        <w:t xml:space="preserve"> </w:t>
      </w:r>
    </w:p>
    <w:p w14:paraId="35F0A792" w14:textId="77777777" w:rsidR="008E6319" w:rsidRPr="00346D82" w:rsidRDefault="008E6319" w:rsidP="006F3AF6">
      <w:pPr>
        <w:pStyle w:val="Prrafodelista"/>
        <w:spacing w:after="0" w:line="240" w:lineRule="auto"/>
        <w:ind w:left="1080"/>
        <w:rPr>
          <w:rFonts w:ascii="Arial Narrow" w:hAnsi="Arial Narrow"/>
        </w:rPr>
      </w:pPr>
    </w:p>
    <w:p w14:paraId="3DFF2AE4" w14:textId="6C78A64E" w:rsidR="00975F57" w:rsidRPr="00346D82" w:rsidRDefault="009E1E46" w:rsidP="006F3AF6">
      <w:pPr>
        <w:pStyle w:val="Prrafodelista"/>
        <w:numPr>
          <w:ilvl w:val="0"/>
          <w:numId w:val="1"/>
        </w:numPr>
        <w:spacing w:after="0" w:line="240" w:lineRule="auto"/>
        <w:ind w:left="283" w:hanging="425"/>
        <w:rPr>
          <w:rFonts w:ascii="Arial Narrow" w:hAnsi="Arial Narrow"/>
          <w:b/>
          <w:u w:val="single"/>
        </w:rPr>
      </w:pPr>
      <w:r w:rsidRPr="00346D82">
        <w:rPr>
          <w:rFonts w:ascii="Arial Narrow" w:hAnsi="Arial Narrow"/>
          <w:b/>
          <w:u w:val="single"/>
        </w:rPr>
        <w:t>OBJETO</w:t>
      </w:r>
      <w:r w:rsidR="00B65E0F">
        <w:rPr>
          <w:rFonts w:ascii="Arial Narrow" w:hAnsi="Arial Narrow"/>
          <w:b/>
          <w:u w:val="single"/>
        </w:rPr>
        <w:t xml:space="preserve"> Y FINALIDAD</w:t>
      </w:r>
      <w:r w:rsidR="008C6BEC">
        <w:rPr>
          <w:rFonts w:ascii="Arial Narrow" w:hAnsi="Arial Narrow"/>
          <w:b/>
          <w:u w:val="single"/>
        </w:rPr>
        <w:t xml:space="preserve"> </w:t>
      </w:r>
    </w:p>
    <w:p w14:paraId="2399711C" w14:textId="65036CF6" w:rsidR="00B65E0F" w:rsidRDefault="00436A14" w:rsidP="00604FD4">
      <w:pPr>
        <w:spacing w:after="0" w:line="240" w:lineRule="auto"/>
        <w:rPr>
          <w:rFonts w:ascii="Arial Narrow" w:hAnsi="Arial Narrow" w:cs="Arial"/>
        </w:rPr>
      </w:pPr>
      <w:r>
        <w:rPr>
          <w:rFonts w:ascii="Arial Narrow" w:hAnsi="Arial Narrow" w:cs="Arial"/>
        </w:rPr>
        <w:t>La Comarca del Maestrazgo tiene como objetivo fundamental contribuir a la dinamización del territorio comarcal a través de la realización de actividades que fomenten la educación de la población.</w:t>
      </w:r>
    </w:p>
    <w:p w14:paraId="4F77FB39" w14:textId="207EF6B5" w:rsidR="00436A14" w:rsidRDefault="00436A14" w:rsidP="00604FD4">
      <w:pPr>
        <w:spacing w:after="0" w:line="240" w:lineRule="auto"/>
        <w:rPr>
          <w:rFonts w:ascii="Arial Narrow" w:hAnsi="Arial Narrow" w:cs="Arial"/>
        </w:rPr>
      </w:pPr>
      <w:r>
        <w:rPr>
          <w:rFonts w:ascii="Arial Narrow" w:hAnsi="Arial Narrow" w:cs="Arial"/>
        </w:rPr>
        <w:t>Así mismo, se incluyen: la realización de cursos y actividades culturales y educativas, contrataciones de profesorado, gastos de material para las actividades y gastos de difusión de las mismas.</w:t>
      </w:r>
      <w:r w:rsidR="00CD7EE9">
        <w:rPr>
          <w:rFonts w:ascii="Arial Narrow" w:hAnsi="Arial Narrow" w:cs="Arial"/>
        </w:rPr>
        <w:t xml:space="preserve"> </w:t>
      </w:r>
    </w:p>
    <w:p w14:paraId="03538CC8" w14:textId="77777777" w:rsidR="00604FD4" w:rsidRPr="00604FD4" w:rsidRDefault="00604FD4" w:rsidP="00604FD4">
      <w:pPr>
        <w:spacing w:after="0" w:line="240" w:lineRule="auto"/>
        <w:rPr>
          <w:rFonts w:ascii="Arial Narrow" w:hAnsi="Arial Narrow" w:cs="Arial"/>
        </w:rPr>
      </w:pPr>
    </w:p>
    <w:p w14:paraId="04C3D601" w14:textId="106224C4" w:rsidR="00360376" w:rsidRDefault="00360376" w:rsidP="006F3AF6">
      <w:pPr>
        <w:pStyle w:val="Prrafodelista"/>
        <w:numPr>
          <w:ilvl w:val="0"/>
          <w:numId w:val="1"/>
        </w:numPr>
        <w:spacing w:after="0" w:line="240" w:lineRule="auto"/>
        <w:ind w:left="283" w:hanging="425"/>
        <w:rPr>
          <w:rFonts w:ascii="Arial Narrow" w:hAnsi="Arial Narrow"/>
          <w:b/>
          <w:u w:val="single"/>
        </w:rPr>
      </w:pPr>
      <w:r w:rsidRPr="00346D82">
        <w:rPr>
          <w:rFonts w:ascii="Arial Narrow" w:hAnsi="Arial Narrow"/>
          <w:b/>
          <w:u w:val="single"/>
        </w:rPr>
        <w:t>BENEFICIARIOS</w:t>
      </w:r>
      <w:r w:rsidR="00B65E0F">
        <w:rPr>
          <w:rFonts w:ascii="Arial Narrow" w:hAnsi="Arial Narrow"/>
          <w:b/>
          <w:u w:val="single"/>
        </w:rPr>
        <w:t xml:space="preserve"> Y REQUISITOS </w:t>
      </w:r>
    </w:p>
    <w:p w14:paraId="5742E184" w14:textId="26FC867D" w:rsidR="004760B6" w:rsidRDefault="004760B6" w:rsidP="006F3AF6">
      <w:pPr>
        <w:spacing w:after="0" w:line="240" w:lineRule="auto"/>
        <w:ind w:left="-142"/>
        <w:rPr>
          <w:rFonts w:ascii="Arial Narrow" w:hAnsi="Arial Narrow"/>
          <w:bCs/>
        </w:rPr>
      </w:pPr>
      <w:r w:rsidRPr="006F3AF6">
        <w:rPr>
          <w:rFonts w:ascii="Arial Narrow" w:hAnsi="Arial Narrow"/>
          <w:bCs/>
        </w:rPr>
        <w:t xml:space="preserve">Tendrán la consideración de beneficiarios de estas ayudas económicas las </w:t>
      </w:r>
      <w:r w:rsidR="00604FD4">
        <w:rPr>
          <w:rFonts w:ascii="Arial Narrow" w:hAnsi="Arial Narrow"/>
          <w:bCs/>
        </w:rPr>
        <w:t xml:space="preserve">asociaciones </w:t>
      </w:r>
      <w:r w:rsidR="00436A14">
        <w:rPr>
          <w:rFonts w:ascii="Arial Narrow" w:hAnsi="Arial Narrow"/>
          <w:bCs/>
        </w:rPr>
        <w:t>de madres y padres de alumnos de los centros educativos</w:t>
      </w:r>
      <w:r w:rsidRPr="006F3AF6">
        <w:rPr>
          <w:rFonts w:ascii="Arial Narrow" w:hAnsi="Arial Narrow"/>
          <w:bCs/>
        </w:rPr>
        <w:t xml:space="preserve">, sin ánimo de lucro, que </w:t>
      </w:r>
      <w:r w:rsidR="00604FD4">
        <w:rPr>
          <w:rFonts w:ascii="Arial Narrow" w:hAnsi="Arial Narrow"/>
          <w:bCs/>
        </w:rPr>
        <w:t xml:space="preserve">tengan su domicilio social en cualquiera de los municipios de la Comarca del Maestrazgo, que desarrollen sus actividades en la Comarca del Maestrazgo y que promuevan o realicen actividades </w:t>
      </w:r>
      <w:r w:rsidR="00436A14">
        <w:rPr>
          <w:rFonts w:ascii="Arial Narrow" w:hAnsi="Arial Narrow"/>
          <w:bCs/>
        </w:rPr>
        <w:t>educativas o culturales para los alumnos</w:t>
      </w:r>
      <w:r w:rsidR="00604FD4">
        <w:rPr>
          <w:rFonts w:ascii="Arial Narrow" w:hAnsi="Arial Narrow"/>
          <w:bCs/>
        </w:rPr>
        <w:t>.</w:t>
      </w:r>
    </w:p>
    <w:p w14:paraId="26C9EBD7" w14:textId="610ACB3E" w:rsidR="00604FD4" w:rsidRPr="006F3AF6" w:rsidRDefault="00604FD4" w:rsidP="006F3AF6">
      <w:pPr>
        <w:spacing w:after="0" w:line="240" w:lineRule="auto"/>
        <w:ind w:left="-142"/>
        <w:rPr>
          <w:rFonts w:ascii="Arial Narrow" w:hAnsi="Arial Narrow"/>
          <w:bCs/>
        </w:rPr>
      </w:pPr>
      <w:r>
        <w:rPr>
          <w:rFonts w:ascii="Arial Narrow" w:hAnsi="Arial Narrow"/>
          <w:bCs/>
        </w:rPr>
        <w:t>Quedan excluidas aquellas asociaciones que sean beneficiarias de concesión directa de ayudas y tengan suscrito con la Comarca del Maestrazgo el oportuno Convenio de Colaboración y las asociaciones que no cumplan los requisitos legales exigidos en las presentes bases.</w:t>
      </w:r>
    </w:p>
    <w:p w14:paraId="408376B7" w14:textId="77777777" w:rsidR="004760B6" w:rsidRDefault="004760B6" w:rsidP="006F3AF6">
      <w:pPr>
        <w:pStyle w:val="Prrafodelista"/>
        <w:spacing w:after="0" w:line="240" w:lineRule="auto"/>
        <w:ind w:left="283"/>
        <w:rPr>
          <w:rFonts w:ascii="Arial Narrow" w:hAnsi="Arial Narrow"/>
          <w:bCs/>
        </w:rPr>
      </w:pPr>
    </w:p>
    <w:p w14:paraId="6CACEC90" w14:textId="0E6E21C6" w:rsidR="004760B6" w:rsidRPr="006F3AF6" w:rsidRDefault="004760B6" w:rsidP="006F3AF6">
      <w:pPr>
        <w:spacing w:after="0" w:line="240" w:lineRule="auto"/>
        <w:rPr>
          <w:rFonts w:ascii="Arial Narrow" w:hAnsi="Arial Narrow"/>
          <w:bCs/>
        </w:rPr>
      </w:pPr>
      <w:r w:rsidRPr="006F3AF6">
        <w:rPr>
          <w:rFonts w:ascii="Arial Narrow" w:hAnsi="Arial Narrow"/>
          <w:bCs/>
          <w:u w:val="single"/>
        </w:rPr>
        <w:t>REQUISITOS</w:t>
      </w:r>
      <w:r w:rsidRPr="006F3AF6">
        <w:rPr>
          <w:rFonts w:ascii="Arial Narrow" w:hAnsi="Arial Narrow"/>
          <w:bCs/>
        </w:rPr>
        <w:t xml:space="preserve"> (acreditados mediante presentación </w:t>
      </w:r>
      <w:r w:rsidRPr="006F3AF6">
        <w:rPr>
          <w:rFonts w:ascii="Arial Narrow" w:hAnsi="Arial Narrow"/>
          <w:b/>
        </w:rPr>
        <w:t>Anexo III</w:t>
      </w:r>
      <w:r w:rsidRPr="006F3AF6">
        <w:rPr>
          <w:rFonts w:ascii="Arial Narrow" w:hAnsi="Arial Narrow"/>
          <w:bCs/>
        </w:rPr>
        <w:t>)</w:t>
      </w:r>
    </w:p>
    <w:p w14:paraId="321273DC" w14:textId="3023E921" w:rsidR="004760B6" w:rsidRDefault="004760B6" w:rsidP="006F3AF6">
      <w:pPr>
        <w:pStyle w:val="Prrafodelista"/>
        <w:numPr>
          <w:ilvl w:val="0"/>
          <w:numId w:val="16"/>
        </w:numPr>
        <w:spacing w:after="0" w:line="240" w:lineRule="auto"/>
        <w:rPr>
          <w:rFonts w:ascii="Arial Narrow" w:hAnsi="Arial Narrow"/>
          <w:bCs/>
        </w:rPr>
      </w:pPr>
      <w:r>
        <w:rPr>
          <w:rFonts w:ascii="Arial Narrow" w:hAnsi="Arial Narrow"/>
          <w:bCs/>
        </w:rPr>
        <w:t>No incurrir en ninguna de las prohibiciones que se establecen en el art. 13 de la Ley 38/2003, General de Subvenciones</w:t>
      </w:r>
    </w:p>
    <w:p w14:paraId="6CB363A3" w14:textId="3C6B7919" w:rsidR="004760B6" w:rsidRDefault="004760B6" w:rsidP="006F3AF6">
      <w:pPr>
        <w:pStyle w:val="Prrafodelista"/>
        <w:numPr>
          <w:ilvl w:val="0"/>
          <w:numId w:val="16"/>
        </w:numPr>
        <w:spacing w:after="0" w:line="240" w:lineRule="auto"/>
        <w:rPr>
          <w:rFonts w:ascii="Arial Narrow" w:hAnsi="Arial Narrow"/>
          <w:bCs/>
        </w:rPr>
      </w:pPr>
      <w:r>
        <w:rPr>
          <w:rFonts w:ascii="Arial Narrow" w:hAnsi="Arial Narrow"/>
          <w:bCs/>
        </w:rPr>
        <w:t>Hallarse al corriente de las obligaciones Tributarias y con la Seguridad Social</w:t>
      </w:r>
    </w:p>
    <w:p w14:paraId="02117D11" w14:textId="244D43F3" w:rsidR="004760B6" w:rsidRDefault="004760B6" w:rsidP="006F3AF6">
      <w:pPr>
        <w:pStyle w:val="Prrafodelista"/>
        <w:numPr>
          <w:ilvl w:val="0"/>
          <w:numId w:val="16"/>
        </w:numPr>
        <w:spacing w:after="0" w:line="240" w:lineRule="auto"/>
        <w:rPr>
          <w:rFonts w:ascii="Arial Narrow" w:hAnsi="Arial Narrow"/>
          <w:bCs/>
        </w:rPr>
      </w:pPr>
      <w:r>
        <w:rPr>
          <w:rFonts w:ascii="Arial Narrow" w:hAnsi="Arial Narrow"/>
          <w:bCs/>
        </w:rPr>
        <w:t>Asociaciones legalmente constituidas y debidamente inscritas en el Registro correspondiente de asociaciones de DGA</w:t>
      </w:r>
    </w:p>
    <w:p w14:paraId="4334805E" w14:textId="1AA7DF03" w:rsidR="004760B6" w:rsidRDefault="004760B6" w:rsidP="006F3AF6">
      <w:pPr>
        <w:pStyle w:val="Prrafodelista"/>
        <w:numPr>
          <w:ilvl w:val="0"/>
          <w:numId w:val="16"/>
        </w:numPr>
        <w:spacing w:after="0" w:line="240" w:lineRule="auto"/>
        <w:rPr>
          <w:rFonts w:ascii="Arial Narrow" w:hAnsi="Arial Narrow"/>
          <w:bCs/>
        </w:rPr>
      </w:pPr>
      <w:r>
        <w:rPr>
          <w:rFonts w:ascii="Arial Narrow" w:hAnsi="Arial Narrow"/>
          <w:bCs/>
        </w:rPr>
        <w:t>Tener su sede social en alguno de los municipios de la Comarca del Maestrazgo</w:t>
      </w:r>
    </w:p>
    <w:p w14:paraId="352336D4" w14:textId="77777777" w:rsidR="00FD66D9" w:rsidRDefault="00FD66D9" w:rsidP="006F3AF6">
      <w:pPr>
        <w:pStyle w:val="Prrafodelista"/>
        <w:spacing w:after="0" w:line="240" w:lineRule="auto"/>
        <w:ind w:left="644"/>
        <w:rPr>
          <w:rFonts w:ascii="Arial Narrow" w:hAnsi="Arial Narrow"/>
          <w:bCs/>
        </w:rPr>
      </w:pPr>
    </w:p>
    <w:p w14:paraId="4D924EFE" w14:textId="77777777" w:rsidR="0000048A" w:rsidRPr="004760B6" w:rsidRDefault="0000048A" w:rsidP="006F3AF6">
      <w:pPr>
        <w:pStyle w:val="Prrafodelista"/>
        <w:spacing w:after="0" w:line="240" w:lineRule="auto"/>
        <w:ind w:left="283"/>
        <w:rPr>
          <w:rFonts w:ascii="Arial Narrow" w:hAnsi="Arial Narrow"/>
          <w:bCs/>
        </w:rPr>
      </w:pPr>
    </w:p>
    <w:p w14:paraId="5DBFCB96" w14:textId="122AF254" w:rsidR="003B605D" w:rsidRPr="0051124A" w:rsidRDefault="00D91E01" w:rsidP="006F3AF6">
      <w:pPr>
        <w:pStyle w:val="Prrafodelista"/>
        <w:numPr>
          <w:ilvl w:val="0"/>
          <w:numId w:val="1"/>
        </w:numPr>
        <w:spacing w:after="0" w:line="240" w:lineRule="auto"/>
        <w:ind w:left="283" w:hanging="425"/>
        <w:rPr>
          <w:rFonts w:ascii="Arial Narrow" w:hAnsi="Arial Narrow" w:cs="Arial"/>
        </w:rPr>
      </w:pPr>
      <w:r>
        <w:rPr>
          <w:rFonts w:ascii="Arial Narrow" w:hAnsi="Arial Narrow"/>
          <w:b/>
          <w:u w:val="single"/>
        </w:rPr>
        <w:t>GASTOS SUBVENCIONABLES</w:t>
      </w:r>
    </w:p>
    <w:p w14:paraId="149F3CC3" w14:textId="3BEAB9D1" w:rsidR="0051124A" w:rsidRDefault="0051124A" w:rsidP="006F3AF6">
      <w:pPr>
        <w:pStyle w:val="Prrafodelista"/>
        <w:spacing w:after="0" w:line="240" w:lineRule="auto"/>
        <w:ind w:left="283"/>
        <w:rPr>
          <w:rFonts w:ascii="Arial Narrow" w:hAnsi="Arial Narrow"/>
          <w:b/>
          <w:u w:val="single"/>
        </w:rPr>
      </w:pPr>
    </w:p>
    <w:p w14:paraId="36E74A83" w14:textId="3048F682" w:rsidR="0051124A" w:rsidRPr="006F3AF6" w:rsidRDefault="0051124A" w:rsidP="006F3AF6">
      <w:pPr>
        <w:spacing w:after="0" w:line="240" w:lineRule="auto"/>
        <w:rPr>
          <w:rFonts w:ascii="Arial Narrow" w:hAnsi="Arial Narrow"/>
          <w:bCs/>
        </w:rPr>
      </w:pPr>
      <w:r w:rsidRPr="006F3AF6">
        <w:rPr>
          <w:rFonts w:ascii="Arial Narrow" w:hAnsi="Arial Narrow"/>
          <w:bCs/>
        </w:rPr>
        <w:t>Podrán ser gastos subvencionables, aquellos que de manera indubitable respondan a la naturaleza de la actividad subvencionada</w:t>
      </w:r>
      <w:r w:rsidR="00F609F5">
        <w:rPr>
          <w:rFonts w:ascii="Arial Narrow" w:hAnsi="Arial Narrow"/>
          <w:bCs/>
        </w:rPr>
        <w:t>, realizados y debidamente pagados</w:t>
      </w:r>
      <w:r w:rsidRPr="006F3AF6">
        <w:rPr>
          <w:rFonts w:ascii="Arial Narrow" w:hAnsi="Arial Narrow"/>
          <w:bCs/>
        </w:rPr>
        <w:t xml:space="preserve"> entre el </w:t>
      </w:r>
      <w:r w:rsidRPr="00B11B7A">
        <w:rPr>
          <w:rFonts w:ascii="Arial Narrow" w:hAnsi="Arial Narrow"/>
          <w:bCs/>
        </w:rPr>
        <w:t>1 de enero y el 9 de noviembre</w:t>
      </w:r>
      <w:r w:rsidRPr="006F3AF6">
        <w:rPr>
          <w:rFonts w:ascii="Arial Narrow" w:hAnsi="Arial Narrow"/>
          <w:bCs/>
        </w:rPr>
        <w:t xml:space="preserve"> de 202</w:t>
      </w:r>
      <w:r w:rsidR="008C6BEC">
        <w:rPr>
          <w:rFonts w:ascii="Arial Narrow" w:hAnsi="Arial Narrow"/>
          <w:bCs/>
        </w:rPr>
        <w:t>1</w:t>
      </w:r>
      <w:r w:rsidR="005778C2">
        <w:rPr>
          <w:rFonts w:ascii="Arial Narrow" w:hAnsi="Arial Narrow"/>
          <w:bCs/>
        </w:rPr>
        <w:t>.</w:t>
      </w:r>
    </w:p>
    <w:p w14:paraId="4CB91255" w14:textId="73011A59" w:rsidR="0051124A" w:rsidRDefault="0051124A" w:rsidP="006F3AF6">
      <w:pPr>
        <w:pStyle w:val="Prrafodelista"/>
        <w:spacing w:after="0" w:line="240" w:lineRule="auto"/>
        <w:ind w:left="283"/>
        <w:rPr>
          <w:rFonts w:ascii="Arial Narrow" w:hAnsi="Arial Narrow"/>
          <w:bCs/>
        </w:rPr>
      </w:pPr>
    </w:p>
    <w:p w14:paraId="0C5CC684" w14:textId="693BA886" w:rsidR="0051124A" w:rsidRPr="006F3AF6" w:rsidRDefault="0051124A" w:rsidP="006F3AF6">
      <w:pPr>
        <w:spacing w:after="0" w:line="240" w:lineRule="auto"/>
        <w:rPr>
          <w:rFonts w:ascii="Arial Narrow" w:hAnsi="Arial Narrow"/>
          <w:bCs/>
        </w:rPr>
      </w:pPr>
      <w:r w:rsidRPr="006F3AF6">
        <w:rPr>
          <w:rFonts w:ascii="Arial Narrow" w:hAnsi="Arial Narrow"/>
          <w:b/>
        </w:rPr>
        <w:t>Se consideran subvencionables</w:t>
      </w:r>
      <w:r w:rsidRPr="006F3AF6">
        <w:rPr>
          <w:rFonts w:ascii="Arial Narrow" w:hAnsi="Arial Narrow"/>
          <w:bCs/>
        </w:rPr>
        <w:t>:</w:t>
      </w:r>
    </w:p>
    <w:p w14:paraId="52E22883" w14:textId="1C448DBE" w:rsidR="0051124A" w:rsidRPr="0051124A" w:rsidRDefault="00BD1A52" w:rsidP="006F3AF6">
      <w:pPr>
        <w:pStyle w:val="Prrafodelista"/>
        <w:numPr>
          <w:ilvl w:val="0"/>
          <w:numId w:val="17"/>
        </w:numPr>
        <w:spacing w:after="0" w:line="240" w:lineRule="auto"/>
        <w:rPr>
          <w:rFonts w:ascii="Arial Narrow" w:hAnsi="Arial Narrow" w:cs="Arial"/>
          <w:bCs/>
        </w:rPr>
      </w:pPr>
      <w:r>
        <w:rPr>
          <w:rFonts w:ascii="Arial Narrow" w:hAnsi="Arial Narrow"/>
          <w:bCs/>
        </w:rPr>
        <w:t>Actividades de formación, cursos y talleres.</w:t>
      </w:r>
    </w:p>
    <w:p w14:paraId="12AA9EA6" w14:textId="77777777" w:rsidR="00500F49" w:rsidRPr="0051124A" w:rsidRDefault="00500F49" w:rsidP="006F3AF6">
      <w:pPr>
        <w:pStyle w:val="Prrafodelista"/>
        <w:spacing w:after="0" w:line="240" w:lineRule="auto"/>
        <w:ind w:left="1003"/>
        <w:rPr>
          <w:rFonts w:ascii="Arial Narrow" w:hAnsi="Arial Narrow" w:cs="Arial"/>
          <w:bCs/>
        </w:rPr>
      </w:pPr>
    </w:p>
    <w:p w14:paraId="5DAFE81A" w14:textId="3E002021" w:rsidR="0051124A" w:rsidRDefault="00BD1A52" w:rsidP="006F3AF6">
      <w:pPr>
        <w:pStyle w:val="Prrafodelista"/>
        <w:numPr>
          <w:ilvl w:val="0"/>
          <w:numId w:val="17"/>
        </w:numPr>
        <w:spacing w:after="0" w:line="240" w:lineRule="auto"/>
        <w:rPr>
          <w:rFonts w:ascii="Arial Narrow" w:hAnsi="Arial Narrow" w:cs="Arial"/>
          <w:bCs/>
        </w:rPr>
      </w:pPr>
      <w:r>
        <w:rPr>
          <w:rFonts w:ascii="Arial Narrow" w:hAnsi="Arial Narrow" w:cs="Arial"/>
          <w:bCs/>
        </w:rPr>
        <w:t>Otros programas similares que dinamicen la cultura en general y se desarrollen en los municipios de la Comarca del Maestrazgo</w:t>
      </w:r>
    </w:p>
    <w:p w14:paraId="371D3C9E" w14:textId="77777777" w:rsidR="00BD1A52" w:rsidRPr="00BD1A52" w:rsidRDefault="00BD1A52" w:rsidP="00BD1A52">
      <w:pPr>
        <w:pStyle w:val="Prrafodelista"/>
        <w:rPr>
          <w:rFonts w:ascii="Arial Narrow" w:hAnsi="Arial Narrow" w:cs="Arial"/>
          <w:bCs/>
        </w:rPr>
      </w:pPr>
    </w:p>
    <w:p w14:paraId="25DD5547" w14:textId="2473380D" w:rsidR="00BD1A52" w:rsidRDefault="00BD1A52" w:rsidP="006F3AF6">
      <w:pPr>
        <w:pStyle w:val="Prrafodelista"/>
        <w:numPr>
          <w:ilvl w:val="0"/>
          <w:numId w:val="17"/>
        </w:numPr>
        <w:spacing w:after="0" w:line="240" w:lineRule="auto"/>
        <w:rPr>
          <w:rFonts w:ascii="Arial Narrow" w:hAnsi="Arial Narrow" w:cs="Arial"/>
          <w:bCs/>
        </w:rPr>
      </w:pPr>
      <w:r>
        <w:rPr>
          <w:rFonts w:ascii="Arial Narrow" w:hAnsi="Arial Narrow" w:cs="Arial"/>
          <w:bCs/>
        </w:rPr>
        <w:t>Gastos de materiales para el desarrollo de la actividad a realizar</w:t>
      </w:r>
    </w:p>
    <w:p w14:paraId="36700883" w14:textId="77777777" w:rsidR="00500F49" w:rsidRPr="00C045DA" w:rsidRDefault="00500F49" w:rsidP="00C045DA">
      <w:pPr>
        <w:spacing w:after="0" w:line="240" w:lineRule="auto"/>
        <w:rPr>
          <w:rFonts w:ascii="Arial Narrow" w:hAnsi="Arial Narrow" w:cs="Arial"/>
          <w:bCs/>
        </w:rPr>
      </w:pPr>
    </w:p>
    <w:p w14:paraId="160BE6CE" w14:textId="61A218E4" w:rsidR="00500F49" w:rsidRPr="00500F49" w:rsidRDefault="00500F49" w:rsidP="006F3AF6">
      <w:pPr>
        <w:spacing w:after="0" w:line="240" w:lineRule="auto"/>
        <w:rPr>
          <w:rFonts w:ascii="Arial Narrow" w:hAnsi="Arial Narrow" w:cs="Arial"/>
          <w:b/>
        </w:rPr>
      </w:pPr>
      <w:r w:rsidRPr="00500F49">
        <w:rPr>
          <w:rFonts w:ascii="Arial Narrow" w:hAnsi="Arial Narrow" w:cs="Arial"/>
          <w:b/>
        </w:rPr>
        <w:lastRenderedPageBreak/>
        <w:t>NO serán subvencionables:</w:t>
      </w:r>
    </w:p>
    <w:p w14:paraId="327D967B" w14:textId="77777777" w:rsidR="00500F49" w:rsidRDefault="00500F49" w:rsidP="006F3AF6">
      <w:pPr>
        <w:spacing w:after="0" w:line="240" w:lineRule="auto"/>
        <w:rPr>
          <w:rFonts w:ascii="Arial Narrow" w:hAnsi="Arial Narrow" w:cs="Arial"/>
          <w:bCs/>
        </w:rPr>
      </w:pPr>
    </w:p>
    <w:p w14:paraId="1FF9DDC9" w14:textId="77777777" w:rsidR="00C045DA" w:rsidRDefault="00C045DA" w:rsidP="006F3AF6">
      <w:pPr>
        <w:pStyle w:val="Prrafodelista"/>
        <w:numPr>
          <w:ilvl w:val="0"/>
          <w:numId w:val="16"/>
        </w:numPr>
        <w:spacing w:after="0" w:line="240" w:lineRule="auto"/>
        <w:rPr>
          <w:rFonts w:ascii="Arial Narrow" w:hAnsi="Arial Narrow" w:cs="Arial"/>
          <w:bCs/>
        </w:rPr>
      </w:pPr>
      <w:r>
        <w:rPr>
          <w:rFonts w:ascii="Arial Narrow" w:hAnsi="Arial Narrow" w:cs="Arial"/>
          <w:bCs/>
        </w:rPr>
        <w:t>Aquellas actividades que no se adecúen a la finalidad de la convocatoria.</w:t>
      </w:r>
    </w:p>
    <w:p w14:paraId="1EF18522" w14:textId="77777777" w:rsidR="00C045DA" w:rsidRDefault="00C045DA" w:rsidP="006F3AF6">
      <w:pPr>
        <w:pStyle w:val="Prrafodelista"/>
        <w:numPr>
          <w:ilvl w:val="0"/>
          <w:numId w:val="16"/>
        </w:numPr>
        <w:spacing w:after="0" w:line="240" w:lineRule="auto"/>
        <w:rPr>
          <w:rFonts w:ascii="Arial Narrow" w:hAnsi="Arial Narrow" w:cs="Arial"/>
          <w:bCs/>
        </w:rPr>
      </w:pPr>
      <w:r>
        <w:rPr>
          <w:rFonts w:ascii="Arial Narrow" w:hAnsi="Arial Narrow" w:cs="Arial"/>
          <w:bCs/>
        </w:rPr>
        <w:t>Gastos de adquisición, construcción, rehabilitación, reforma, mejora de instalaciones, infraestructuras u otro tipo de bienes inventariables y demás gastos de inversión.</w:t>
      </w:r>
    </w:p>
    <w:p w14:paraId="78F10F10" w14:textId="77777777" w:rsidR="00C045DA" w:rsidRDefault="00C045DA" w:rsidP="006F3AF6">
      <w:pPr>
        <w:pStyle w:val="Prrafodelista"/>
        <w:numPr>
          <w:ilvl w:val="0"/>
          <w:numId w:val="16"/>
        </w:numPr>
        <w:spacing w:after="0" w:line="240" w:lineRule="auto"/>
        <w:rPr>
          <w:rFonts w:ascii="Arial Narrow" w:hAnsi="Arial Narrow" w:cs="Arial"/>
          <w:bCs/>
        </w:rPr>
      </w:pPr>
      <w:r>
        <w:rPr>
          <w:rFonts w:ascii="Arial Narrow" w:hAnsi="Arial Narrow" w:cs="Arial"/>
          <w:bCs/>
        </w:rPr>
        <w:t>Gastos de funcionamiento y mantenimiento, tales como adecuación o inversión en locales, alquileres, teléfono, electricidad, gastos de oficina, calefacción, limpieza y análogos.</w:t>
      </w:r>
    </w:p>
    <w:p w14:paraId="1E919E12" w14:textId="0D1C5AD2" w:rsidR="00C045DA" w:rsidRDefault="00C045DA" w:rsidP="006F3AF6">
      <w:pPr>
        <w:pStyle w:val="Prrafodelista"/>
        <w:numPr>
          <w:ilvl w:val="0"/>
          <w:numId w:val="16"/>
        </w:numPr>
        <w:spacing w:after="0" w:line="240" w:lineRule="auto"/>
        <w:rPr>
          <w:rFonts w:ascii="Arial Narrow" w:hAnsi="Arial Narrow" w:cs="Arial"/>
          <w:bCs/>
        </w:rPr>
      </w:pPr>
      <w:r>
        <w:rPr>
          <w:rFonts w:ascii="Arial Narrow" w:hAnsi="Arial Narrow" w:cs="Arial"/>
          <w:bCs/>
        </w:rPr>
        <w:t>Gastos suntuarios, gastos en servicios de hostelería y restauración, alojamientos y otros de carácter protocolario</w:t>
      </w:r>
      <w:r w:rsidR="00BD1A52">
        <w:rPr>
          <w:rFonts w:ascii="Arial Narrow" w:hAnsi="Arial Narrow" w:cs="Arial"/>
          <w:bCs/>
        </w:rPr>
        <w:t xml:space="preserve"> (comidas, cenas, aperitivos, regalos)</w:t>
      </w:r>
    </w:p>
    <w:p w14:paraId="6A269F60" w14:textId="5C157396" w:rsidR="00BD1A52" w:rsidRPr="00BD1A52" w:rsidRDefault="00BD1A52" w:rsidP="00BD1A52">
      <w:pPr>
        <w:pStyle w:val="Prrafodelista"/>
        <w:numPr>
          <w:ilvl w:val="0"/>
          <w:numId w:val="16"/>
        </w:numPr>
        <w:spacing w:after="0" w:line="240" w:lineRule="auto"/>
        <w:rPr>
          <w:rFonts w:ascii="Arial Narrow" w:hAnsi="Arial Narrow" w:cs="Arial"/>
          <w:bCs/>
        </w:rPr>
      </w:pPr>
      <w:r>
        <w:rPr>
          <w:rFonts w:ascii="Arial Narrow" w:hAnsi="Arial Narrow" w:cs="Arial"/>
          <w:bCs/>
        </w:rPr>
        <w:t>Gastos de transporte o locomoción, gastos de viajes.</w:t>
      </w:r>
    </w:p>
    <w:p w14:paraId="0BB589A6" w14:textId="77777777" w:rsidR="004C3962" w:rsidRDefault="004C3962" w:rsidP="006F3AF6">
      <w:pPr>
        <w:pStyle w:val="Prrafodelista"/>
        <w:numPr>
          <w:ilvl w:val="0"/>
          <w:numId w:val="16"/>
        </w:numPr>
        <w:spacing w:after="0" w:line="240" w:lineRule="auto"/>
        <w:rPr>
          <w:rFonts w:ascii="Arial Narrow" w:hAnsi="Arial Narrow" w:cs="Arial"/>
          <w:bCs/>
        </w:rPr>
      </w:pPr>
      <w:r>
        <w:rPr>
          <w:rFonts w:ascii="Arial Narrow" w:hAnsi="Arial Narrow" w:cs="Arial"/>
          <w:bCs/>
        </w:rPr>
        <w:t>Aquellas actividades que estén subvencionadas por otros servicios o departamentos de la Comarca del Maestrazgo mediante Convenios de colaboración u otra clase de ayudas, o que estén subvencionadas por cualquier Administración Pública o entidad de derecho privado si esta alcanza el 100% del importe.</w:t>
      </w:r>
    </w:p>
    <w:p w14:paraId="48E7D152" w14:textId="384D6201" w:rsidR="00500F49" w:rsidRDefault="00500F49" w:rsidP="006F3AF6">
      <w:pPr>
        <w:pStyle w:val="Prrafodelista"/>
        <w:numPr>
          <w:ilvl w:val="0"/>
          <w:numId w:val="16"/>
        </w:numPr>
        <w:spacing w:after="0" w:line="240" w:lineRule="auto"/>
        <w:rPr>
          <w:rFonts w:ascii="Arial Narrow" w:hAnsi="Arial Narrow" w:cs="Arial"/>
          <w:bCs/>
        </w:rPr>
      </w:pPr>
      <w:r>
        <w:rPr>
          <w:rFonts w:ascii="Arial Narrow" w:hAnsi="Arial Narrow" w:cs="Arial"/>
          <w:bCs/>
        </w:rPr>
        <w:t>Los intereses deudores de las cuentas bancarias. Intereses, recargos y sanciones administrativas y penales. Los gastos de procedimientos judiciales.</w:t>
      </w:r>
    </w:p>
    <w:p w14:paraId="17C75B6A" w14:textId="2CB7FF22" w:rsidR="00500F49" w:rsidRPr="00500F49" w:rsidRDefault="00500F49" w:rsidP="006F3AF6">
      <w:pPr>
        <w:pStyle w:val="Prrafodelista"/>
        <w:numPr>
          <w:ilvl w:val="0"/>
          <w:numId w:val="16"/>
        </w:numPr>
        <w:spacing w:after="0" w:line="240" w:lineRule="auto"/>
        <w:rPr>
          <w:rFonts w:ascii="Arial Narrow" w:hAnsi="Arial Narrow" w:cs="Arial"/>
          <w:bCs/>
        </w:rPr>
      </w:pPr>
      <w:r>
        <w:rPr>
          <w:rFonts w:ascii="Arial Narrow" w:hAnsi="Arial Narrow" w:cs="Arial"/>
          <w:bCs/>
        </w:rPr>
        <w:t>Los impuestos indirectos cuando sean susceptibles de recuperación o compensación.</w:t>
      </w:r>
    </w:p>
    <w:p w14:paraId="21F225EA" w14:textId="06DA1B7E" w:rsidR="00317A4C" w:rsidRPr="00DE4DB9" w:rsidRDefault="00317A4C" w:rsidP="006F3AF6">
      <w:pPr>
        <w:spacing w:after="0" w:line="240" w:lineRule="auto"/>
        <w:rPr>
          <w:rFonts w:ascii="Arial Narrow" w:hAnsi="Arial Narrow" w:cs="Arial"/>
          <w:b/>
          <w:u w:val="single"/>
        </w:rPr>
      </w:pPr>
    </w:p>
    <w:p w14:paraId="1ECD1080" w14:textId="77777777" w:rsidR="00317A4C" w:rsidRPr="00346D82" w:rsidRDefault="00317A4C" w:rsidP="006F3AF6">
      <w:pPr>
        <w:pStyle w:val="Prrafodelista"/>
        <w:spacing w:after="0" w:line="240" w:lineRule="auto"/>
        <w:ind w:left="284"/>
        <w:rPr>
          <w:rFonts w:ascii="Arial Narrow" w:hAnsi="Arial Narrow" w:cs="Arial"/>
          <w:b/>
          <w:u w:val="single"/>
        </w:rPr>
      </w:pPr>
    </w:p>
    <w:p w14:paraId="2527229E" w14:textId="77777777" w:rsidR="00AC3EBC" w:rsidRPr="00346D82" w:rsidRDefault="00AC3EBC" w:rsidP="006F3AF6">
      <w:pPr>
        <w:pStyle w:val="Prrafodelista"/>
        <w:numPr>
          <w:ilvl w:val="0"/>
          <w:numId w:val="1"/>
        </w:numPr>
        <w:spacing w:after="0" w:line="240" w:lineRule="auto"/>
        <w:ind w:left="283" w:hanging="425"/>
        <w:rPr>
          <w:rFonts w:ascii="Arial Narrow" w:hAnsi="Arial Narrow"/>
          <w:b/>
          <w:u w:val="single"/>
        </w:rPr>
      </w:pPr>
      <w:r w:rsidRPr="00346D82">
        <w:rPr>
          <w:rFonts w:ascii="Arial Narrow" w:hAnsi="Arial Narrow"/>
          <w:b/>
          <w:u w:val="single"/>
        </w:rPr>
        <w:t>COMPATIBILIDAD DE SUBVENCIONES.</w:t>
      </w:r>
    </w:p>
    <w:p w14:paraId="522BA7A7" w14:textId="28AE5470" w:rsidR="00AC3EBC" w:rsidRPr="00415C38" w:rsidRDefault="00AC3EBC" w:rsidP="006F3AF6">
      <w:pPr>
        <w:spacing w:after="0" w:line="240" w:lineRule="auto"/>
        <w:rPr>
          <w:rFonts w:ascii="Arial Narrow" w:hAnsi="Arial Narrow"/>
        </w:rPr>
      </w:pPr>
      <w:r w:rsidRPr="00346D82">
        <w:rPr>
          <w:rFonts w:ascii="Arial Narrow" w:hAnsi="Arial Narrow"/>
        </w:rPr>
        <w:t>Las subvenciones previstas en la presente convocatoria, serán compatibles con cualesquiera otras que tengan el mismo objeto, sin que el total de las subvenciones obtenidas pueda superar el 100% del coste total subvencionable, de acuerdo con lo previsto en el artículo 34</w:t>
      </w:r>
      <w:r w:rsidR="0052187E" w:rsidRPr="00346D82">
        <w:rPr>
          <w:rFonts w:ascii="Arial Narrow" w:hAnsi="Arial Narrow"/>
        </w:rPr>
        <w:t>.10 de la Ley 5/2015, de 25 de m</w:t>
      </w:r>
      <w:r w:rsidRPr="00346D82">
        <w:rPr>
          <w:rFonts w:ascii="Arial Narrow" w:hAnsi="Arial Narrow"/>
        </w:rPr>
        <w:t>arzo de Subvenciones de Aragón.</w:t>
      </w:r>
      <w:r w:rsidR="00B3613A">
        <w:rPr>
          <w:rFonts w:ascii="Arial Narrow" w:hAnsi="Arial Narrow"/>
        </w:rPr>
        <w:t xml:space="preserve"> </w:t>
      </w:r>
      <w:r w:rsidR="00B3613A">
        <w:rPr>
          <w:rFonts w:ascii="Arial Narrow" w:hAnsi="Arial Narrow"/>
          <w:b/>
          <w:bCs/>
        </w:rPr>
        <w:t>(</w:t>
      </w:r>
      <w:r w:rsidR="00B3613A" w:rsidRPr="00B3613A">
        <w:rPr>
          <w:rFonts w:ascii="Arial Narrow" w:hAnsi="Arial Narrow"/>
          <w:b/>
          <w:bCs/>
        </w:rPr>
        <w:t>Anexo IV)</w:t>
      </w:r>
    </w:p>
    <w:p w14:paraId="6FCB8DE7" w14:textId="77777777" w:rsidR="0083492F" w:rsidRPr="00346D82" w:rsidRDefault="0083492F" w:rsidP="006F3AF6">
      <w:pPr>
        <w:spacing w:after="0" w:line="240" w:lineRule="auto"/>
        <w:rPr>
          <w:rFonts w:ascii="Arial Narrow" w:hAnsi="Arial Narrow"/>
          <w:b/>
          <w:u w:val="thick"/>
        </w:rPr>
      </w:pPr>
    </w:p>
    <w:p w14:paraId="6F0FC7C2" w14:textId="40A94F2D" w:rsidR="004221C0" w:rsidRPr="00346D82" w:rsidRDefault="004221C0" w:rsidP="006F3AF6">
      <w:pPr>
        <w:pStyle w:val="Prrafodelista"/>
        <w:numPr>
          <w:ilvl w:val="0"/>
          <w:numId w:val="1"/>
        </w:numPr>
        <w:spacing w:after="0" w:line="240" w:lineRule="auto"/>
        <w:ind w:left="283" w:hanging="425"/>
        <w:rPr>
          <w:rFonts w:ascii="Arial Narrow" w:hAnsi="Arial Narrow"/>
          <w:b/>
          <w:u w:val="single"/>
        </w:rPr>
      </w:pPr>
      <w:r w:rsidRPr="00346D82">
        <w:rPr>
          <w:rFonts w:ascii="Arial Narrow" w:hAnsi="Arial Narrow"/>
          <w:b/>
          <w:u w:val="single"/>
        </w:rPr>
        <w:t>PROCEDIMIENTO DE CONCESIÓN</w:t>
      </w:r>
    </w:p>
    <w:p w14:paraId="4B6F4C98" w14:textId="77777777" w:rsidR="004221C0" w:rsidRPr="006F3AF6" w:rsidRDefault="00EB6C10" w:rsidP="006F3AF6">
      <w:pPr>
        <w:spacing w:after="0" w:line="240" w:lineRule="auto"/>
        <w:ind w:left="-142"/>
        <w:rPr>
          <w:rFonts w:ascii="Arial Narrow" w:hAnsi="Arial Narrow"/>
        </w:rPr>
      </w:pPr>
      <w:r w:rsidRPr="006F3AF6">
        <w:rPr>
          <w:rFonts w:ascii="Arial Narrow" w:hAnsi="Arial Narrow"/>
        </w:rPr>
        <w:t>La concesión de las subvenciones se tramitará mediante el procedimiento simplificado</w:t>
      </w:r>
      <w:r w:rsidRPr="006F3AF6">
        <w:rPr>
          <w:rFonts w:ascii="Arial Narrow" w:hAnsi="Arial Narrow"/>
          <w:b/>
          <w:u w:val="single"/>
        </w:rPr>
        <w:t xml:space="preserve"> </w:t>
      </w:r>
      <w:r w:rsidRPr="006F3AF6">
        <w:rPr>
          <w:rFonts w:ascii="Arial Narrow" w:hAnsi="Arial Narrow"/>
        </w:rPr>
        <w:t>de concurrencia competitiva, y conforme a lo previsto en el artículo 14.3. a) de la Ley 5/2015, de 25 de marzo d</w:t>
      </w:r>
      <w:r w:rsidR="009036C8" w:rsidRPr="006F3AF6">
        <w:rPr>
          <w:rFonts w:ascii="Arial Narrow" w:hAnsi="Arial Narrow"/>
        </w:rPr>
        <w:t>e Subvenciones de Aragón</w:t>
      </w:r>
      <w:r w:rsidRPr="006F3AF6">
        <w:rPr>
          <w:rFonts w:ascii="Arial Narrow" w:hAnsi="Arial Narrow"/>
        </w:rPr>
        <w:t>. Para ello, la prelación de las solicitudes válidamente presentadas y que cumplan los requisitos establecidos, se fijarán en función de la fecha de la presentación dentro del plazo de vigencia de la convocatoria, con el fin de adjudicar las subvenciones dentro del crédito disponible y resolver las solicitudes individualmente.</w:t>
      </w:r>
    </w:p>
    <w:p w14:paraId="07DA4B73" w14:textId="77777777" w:rsidR="00EB6C10" w:rsidRPr="00346D82" w:rsidRDefault="00EB6C10" w:rsidP="006F3AF6">
      <w:pPr>
        <w:spacing w:after="0" w:line="240" w:lineRule="auto"/>
        <w:rPr>
          <w:rFonts w:ascii="Arial Narrow" w:hAnsi="Arial Narrow"/>
        </w:rPr>
      </w:pPr>
    </w:p>
    <w:p w14:paraId="6BEC6DE5" w14:textId="77777777" w:rsidR="006F3AF6" w:rsidRDefault="00636703" w:rsidP="006F3AF6">
      <w:pPr>
        <w:pStyle w:val="Prrafodelista"/>
        <w:numPr>
          <w:ilvl w:val="0"/>
          <w:numId w:val="1"/>
        </w:numPr>
        <w:spacing w:after="0" w:line="240" w:lineRule="auto"/>
        <w:ind w:left="283" w:hanging="425"/>
        <w:rPr>
          <w:rFonts w:ascii="Arial Narrow" w:hAnsi="Arial Narrow"/>
          <w:b/>
          <w:u w:val="single"/>
        </w:rPr>
      </w:pPr>
      <w:r w:rsidRPr="00346D82">
        <w:rPr>
          <w:rFonts w:ascii="Arial Narrow" w:hAnsi="Arial Narrow"/>
          <w:b/>
          <w:u w:val="single"/>
        </w:rPr>
        <w:t>PRESENTACIÓN DE LA SOLICITUD</w:t>
      </w:r>
    </w:p>
    <w:p w14:paraId="7DBD4BD2" w14:textId="65B500CC" w:rsidR="00317A4C" w:rsidRPr="006F3AF6" w:rsidRDefault="00555C24" w:rsidP="006F3AF6">
      <w:pPr>
        <w:spacing w:after="0" w:line="240" w:lineRule="auto"/>
        <w:ind w:left="-142"/>
        <w:rPr>
          <w:rFonts w:ascii="Arial Narrow" w:hAnsi="Arial Narrow"/>
          <w:b/>
          <w:u w:val="single"/>
        </w:rPr>
      </w:pPr>
      <w:r w:rsidRPr="006F3AF6">
        <w:rPr>
          <w:rFonts w:ascii="Arial Narrow" w:hAnsi="Arial Narrow"/>
        </w:rPr>
        <w:t>El plazo de presentación de las solicitudes se iniciará al día siguiente de la publicación de las presentes bases en el Boletín Oficial de la Provincia de Teruel y del extracto de la convocatoria de las mismas por conducto de la Base de Datos Nacional de Subvenciones</w:t>
      </w:r>
      <w:r w:rsidR="00BE76F9" w:rsidRPr="006F3AF6">
        <w:rPr>
          <w:rFonts w:ascii="Arial Narrow" w:hAnsi="Arial Narrow"/>
        </w:rPr>
        <w:t xml:space="preserve">, </w:t>
      </w:r>
      <w:r w:rsidR="009E13ED" w:rsidRPr="006F3AF6">
        <w:rPr>
          <w:rFonts w:ascii="Arial Narrow" w:hAnsi="Arial Narrow"/>
        </w:rPr>
        <w:t xml:space="preserve">será de </w:t>
      </w:r>
      <w:r w:rsidR="009036C8" w:rsidRPr="006F3AF6">
        <w:rPr>
          <w:rFonts w:ascii="Arial Narrow" w:hAnsi="Arial Narrow"/>
          <w:b/>
          <w:bCs/>
        </w:rPr>
        <w:t>15</w:t>
      </w:r>
      <w:r w:rsidR="009E13ED" w:rsidRPr="006F3AF6">
        <w:rPr>
          <w:rFonts w:ascii="Arial Narrow" w:hAnsi="Arial Narrow"/>
          <w:b/>
          <w:bCs/>
        </w:rPr>
        <w:t xml:space="preserve"> días</w:t>
      </w:r>
      <w:r w:rsidR="009036C8" w:rsidRPr="006F3AF6">
        <w:rPr>
          <w:rFonts w:ascii="Arial Narrow" w:hAnsi="Arial Narrow"/>
          <w:b/>
          <w:bCs/>
        </w:rPr>
        <w:t xml:space="preserve"> hábiles</w:t>
      </w:r>
      <w:r w:rsidR="009E13ED" w:rsidRPr="006F3AF6">
        <w:rPr>
          <w:rFonts w:ascii="Arial Narrow" w:hAnsi="Arial Narrow"/>
        </w:rPr>
        <w:t xml:space="preserve"> a contar desde el día siguiente al de la publicación</w:t>
      </w:r>
      <w:r w:rsidR="00CF368A" w:rsidRPr="006F3AF6">
        <w:rPr>
          <w:rFonts w:ascii="Arial Narrow" w:hAnsi="Arial Narrow"/>
        </w:rPr>
        <w:t>.</w:t>
      </w:r>
    </w:p>
    <w:p w14:paraId="0321AE02" w14:textId="15477BF8" w:rsidR="00317A4C" w:rsidRPr="00BE76F9" w:rsidRDefault="00317A4C" w:rsidP="006F3AF6">
      <w:pPr>
        <w:spacing w:after="0" w:line="240" w:lineRule="auto"/>
        <w:rPr>
          <w:rFonts w:ascii="Arial Narrow" w:hAnsi="Arial Narrow"/>
        </w:rPr>
      </w:pPr>
      <w:r w:rsidRPr="00BE76F9">
        <w:rPr>
          <w:rFonts w:ascii="Arial Narrow" w:hAnsi="Arial Narrow"/>
        </w:rPr>
        <w:t>Las solicitudes se presentarán, por cualquiera de los siguientes medios:</w:t>
      </w:r>
    </w:p>
    <w:p w14:paraId="3E1D2C3D" w14:textId="2FF9422E" w:rsidR="00317A4C" w:rsidRPr="00346D82" w:rsidRDefault="00317A4C" w:rsidP="006F3AF6">
      <w:pPr>
        <w:pStyle w:val="Prrafodelista"/>
        <w:numPr>
          <w:ilvl w:val="0"/>
          <w:numId w:val="7"/>
        </w:numPr>
        <w:spacing w:after="0" w:line="240" w:lineRule="auto"/>
        <w:rPr>
          <w:rFonts w:ascii="Arial Narrow" w:hAnsi="Arial Narrow"/>
        </w:rPr>
      </w:pPr>
      <w:r w:rsidRPr="00346D82">
        <w:rPr>
          <w:rFonts w:ascii="Arial Narrow" w:hAnsi="Arial Narrow"/>
        </w:rPr>
        <w:t>En el Registro General de La Comarca del Maestraz</w:t>
      </w:r>
      <w:r w:rsidR="00555C24" w:rsidRPr="00346D82">
        <w:rPr>
          <w:rFonts w:ascii="Arial Narrow" w:hAnsi="Arial Narrow"/>
        </w:rPr>
        <w:t xml:space="preserve">go, sita en Avda. Las Tres </w:t>
      </w:r>
      <w:proofErr w:type="spellStart"/>
      <w:proofErr w:type="gramStart"/>
      <w:r w:rsidR="00555C24" w:rsidRPr="00346D82">
        <w:rPr>
          <w:rFonts w:ascii="Arial Narrow" w:hAnsi="Arial Narrow"/>
        </w:rPr>
        <w:t>Baylías</w:t>
      </w:r>
      <w:proofErr w:type="spellEnd"/>
      <w:r w:rsidR="00555C24" w:rsidRPr="00346D82">
        <w:rPr>
          <w:rFonts w:ascii="Arial Narrow" w:hAnsi="Arial Narrow"/>
        </w:rPr>
        <w:t xml:space="preserve">, </w:t>
      </w:r>
      <w:r w:rsidRPr="00346D82">
        <w:rPr>
          <w:rFonts w:ascii="Arial Narrow" w:hAnsi="Arial Narrow"/>
        </w:rPr>
        <w:t xml:space="preserve"> 7</w:t>
      </w:r>
      <w:proofErr w:type="gramEnd"/>
      <w:r w:rsidRPr="00346D82">
        <w:rPr>
          <w:rFonts w:ascii="Arial Narrow" w:hAnsi="Arial Narrow"/>
        </w:rPr>
        <w:t>, C.P. 44140 de Cantavieja (TERUEL)</w:t>
      </w:r>
      <w:r w:rsidR="00CF368A">
        <w:rPr>
          <w:rFonts w:ascii="Arial Narrow" w:hAnsi="Arial Narrow"/>
        </w:rPr>
        <w:t xml:space="preserve"> </w:t>
      </w:r>
      <w:r w:rsidR="00CF368A" w:rsidRPr="00CF368A">
        <w:rPr>
          <w:rFonts w:ascii="Arial Narrow" w:hAnsi="Arial Narrow"/>
        </w:rPr>
        <w:t xml:space="preserve">o de forma electrónica a través del registro electrónico de la sede electrónica de esta; </w:t>
      </w:r>
      <w:r w:rsidR="006E297C" w:rsidRPr="00156833">
        <w:rPr>
          <w:rFonts w:ascii="Arial Narrow" w:hAnsi="Arial Narrow" w:cs="Verdana"/>
          <w:b/>
          <w:bCs/>
          <w:sz w:val="24"/>
          <w:szCs w:val="24"/>
          <w:lang w:eastAsia="ja-JP"/>
        </w:rPr>
        <w:t>comarcamaestrazgo.sedelectronica.es</w:t>
      </w:r>
    </w:p>
    <w:p w14:paraId="0036EBC5" w14:textId="77777777" w:rsidR="00317A4C" w:rsidRPr="00346D82" w:rsidRDefault="00317A4C" w:rsidP="006F3AF6">
      <w:pPr>
        <w:pStyle w:val="Prrafodelista"/>
        <w:numPr>
          <w:ilvl w:val="0"/>
          <w:numId w:val="7"/>
        </w:numPr>
        <w:spacing w:after="0" w:line="240" w:lineRule="auto"/>
        <w:rPr>
          <w:rFonts w:ascii="Arial Narrow" w:hAnsi="Arial Narrow"/>
        </w:rPr>
      </w:pPr>
      <w:r w:rsidRPr="00346D82">
        <w:rPr>
          <w:rFonts w:ascii="Arial Narrow" w:hAnsi="Arial Narrow"/>
        </w:rPr>
        <w:t>A través de cualquiera de las formas previstas en el artículo 16.4 de l</w:t>
      </w:r>
      <w:r w:rsidR="0052187E" w:rsidRPr="00346D82">
        <w:rPr>
          <w:rFonts w:ascii="Arial Narrow" w:hAnsi="Arial Narrow"/>
        </w:rPr>
        <w:t>a Ley 39/2015, de 1 de o</w:t>
      </w:r>
      <w:r w:rsidRPr="00346D82">
        <w:rPr>
          <w:rFonts w:ascii="Arial Narrow" w:hAnsi="Arial Narrow"/>
        </w:rPr>
        <w:t>ctubre, del Procedimiento Administrativo Común de las Administraciones Públicas.</w:t>
      </w:r>
    </w:p>
    <w:p w14:paraId="2DBC9557" w14:textId="77777777" w:rsidR="006F3AF6" w:rsidRDefault="006F3AF6" w:rsidP="006F3AF6">
      <w:pPr>
        <w:spacing w:after="0" w:line="240" w:lineRule="auto"/>
        <w:rPr>
          <w:rFonts w:ascii="Arial Narrow" w:hAnsi="Arial Narrow"/>
        </w:rPr>
      </w:pPr>
    </w:p>
    <w:p w14:paraId="245DA1E5" w14:textId="06F986FF" w:rsidR="009E13ED" w:rsidRDefault="009036C8" w:rsidP="006F3AF6">
      <w:pPr>
        <w:spacing w:after="0" w:line="240" w:lineRule="auto"/>
        <w:rPr>
          <w:rFonts w:ascii="Arial Narrow" w:hAnsi="Arial Narrow"/>
        </w:rPr>
      </w:pPr>
      <w:r w:rsidRPr="00CF368A">
        <w:rPr>
          <w:rFonts w:ascii="Arial Narrow" w:hAnsi="Arial Narrow"/>
        </w:rPr>
        <w:t>La presentación de la solicitud</w:t>
      </w:r>
      <w:r w:rsidR="009E13ED" w:rsidRPr="00CF368A">
        <w:rPr>
          <w:rFonts w:ascii="Arial Narrow" w:hAnsi="Arial Narrow"/>
        </w:rPr>
        <w:t>, conllevará la autorización del órgano gestor para re</w:t>
      </w:r>
      <w:r w:rsidRPr="00CF368A">
        <w:rPr>
          <w:rFonts w:ascii="Arial Narrow" w:hAnsi="Arial Narrow"/>
        </w:rPr>
        <w:t>cabar los certificados a emitir</w:t>
      </w:r>
      <w:r w:rsidR="009E13ED" w:rsidRPr="00CF368A">
        <w:rPr>
          <w:rFonts w:ascii="Arial Narrow" w:hAnsi="Arial Narrow"/>
        </w:rPr>
        <w:t>, a los efectos de acreditar el requisito de hallarse al corriente en el cumplimiento de las obligaciones tribut</w:t>
      </w:r>
      <w:r w:rsidRPr="00CF368A">
        <w:rPr>
          <w:rFonts w:ascii="Arial Narrow" w:hAnsi="Arial Narrow"/>
        </w:rPr>
        <w:t>arias y con la Seguridad Social</w:t>
      </w:r>
      <w:r w:rsidR="009E13ED" w:rsidRPr="00CF368A">
        <w:rPr>
          <w:rFonts w:ascii="Arial Narrow" w:hAnsi="Arial Narrow"/>
        </w:rPr>
        <w:t>, la ausencia de toda deuda pendiente de pag</w:t>
      </w:r>
      <w:r w:rsidR="00895962" w:rsidRPr="00CF368A">
        <w:rPr>
          <w:rFonts w:ascii="Arial Narrow" w:hAnsi="Arial Narrow"/>
        </w:rPr>
        <w:t>o con la entidad. En el caso de</w:t>
      </w:r>
      <w:r w:rsidR="009E13ED" w:rsidRPr="00CF368A">
        <w:rPr>
          <w:rFonts w:ascii="Arial Narrow" w:hAnsi="Arial Narrow"/>
        </w:rPr>
        <w:t xml:space="preserve"> que el interesado no consienta estas consultas, deberá indicarlo expresamente y aportar los documentos acreditativos que se exijan. En el supuesto de que los documentos acreditativos ya obren en poder de la Administración convocante</w:t>
      </w:r>
      <w:r w:rsidRPr="00CF368A">
        <w:rPr>
          <w:rFonts w:ascii="Arial Narrow" w:hAnsi="Arial Narrow"/>
        </w:rPr>
        <w:t>, el solicitante</w:t>
      </w:r>
      <w:r w:rsidR="009E13ED" w:rsidRPr="00CF368A">
        <w:rPr>
          <w:rFonts w:ascii="Arial Narrow" w:hAnsi="Arial Narrow"/>
        </w:rPr>
        <w:t>, siempre que no hayan transcurrido más de cinco años desde la finalización del pr</w:t>
      </w:r>
      <w:r w:rsidRPr="00CF368A">
        <w:rPr>
          <w:rFonts w:ascii="Arial Narrow" w:hAnsi="Arial Narrow"/>
        </w:rPr>
        <w:t>ocedimiento al que correspondan</w:t>
      </w:r>
      <w:r w:rsidR="009E13ED" w:rsidRPr="00CF368A">
        <w:rPr>
          <w:rFonts w:ascii="Arial Narrow" w:hAnsi="Arial Narrow"/>
        </w:rPr>
        <w:t>, podrá hacer va</w:t>
      </w:r>
      <w:r w:rsidRPr="00CF368A">
        <w:rPr>
          <w:rFonts w:ascii="Arial Narrow" w:hAnsi="Arial Narrow"/>
        </w:rPr>
        <w:t>ler su derecho a no presentarlo</w:t>
      </w:r>
      <w:r w:rsidR="009E13ED" w:rsidRPr="00CF368A">
        <w:rPr>
          <w:rFonts w:ascii="Arial Narrow" w:hAnsi="Arial Narrow"/>
        </w:rPr>
        <w:t xml:space="preserve">, haciendo constar la fecha y órgano de dependencia en que fueron tramitados o emitidos. </w:t>
      </w:r>
      <w:r w:rsidR="009E13ED" w:rsidRPr="00CF368A">
        <w:rPr>
          <w:rFonts w:ascii="Arial Narrow" w:hAnsi="Arial Narrow"/>
        </w:rPr>
        <w:lastRenderedPageBreak/>
        <w:t>Tampoco será preciso presentar aquellos documentos que acrediten datos que ya obren en poder o consten en la administración actuante.</w:t>
      </w:r>
    </w:p>
    <w:p w14:paraId="196C2E04" w14:textId="77777777" w:rsidR="00CF368A" w:rsidRPr="00CF368A" w:rsidRDefault="00CF368A" w:rsidP="006F3AF6">
      <w:pPr>
        <w:spacing w:after="0" w:line="240" w:lineRule="auto"/>
        <w:rPr>
          <w:rFonts w:ascii="Arial Narrow" w:hAnsi="Arial Narrow"/>
        </w:rPr>
      </w:pPr>
    </w:p>
    <w:p w14:paraId="30C9381C" w14:textId="77777777" w:rsidR="00852F99" w:rsidRPr="006E297C" w:rsidRDefault="00852F99" w:rsidP="006F3AF6">
      <w:pPr>
        <w:spacing w:after="0" w:line="240" w:lineRule="auto"/>
        <w:rPr>
          <w:rFonts w:ascii="Arial Narrow" w:hAnsi="Arial Narrow"/>
          <w:b/>
          <w:u w:val="single"/>
        </w:rPr>
      </w:pPr>
      <w:r w:rsidRPr="006E297C">
        <w:rPr>
          <w:rFonts w:ascii="Arial Narrow" w:hAnsi="Arial Narrow"/>
          <w:b/>
          <w:u w:val="single"/>
        </w:rPr>
        <w:t>DOCUMENTACIÓN.</w:t>
      </w:r>
    </w:p>
    <w:p w14:paraId="2BB67582" w14:textId="77777777" w:rsidR="006E297C" w:rsidRPr="006D1A0D" w:rsidRDefault="006E297C" w:rsidP="006F3AF6">
      <w:pPr>
        <w:spacing w:after="0" w:line="360" w:lineRule="auto"/>
        <w:rPr>
          <w:rFonts w:ascii="Arial Narrow" w:hAnsi="Arial Narrow"/>
        </w:rPr>
      </w:pPr>
      <w:r w:rsidRPr="006D1A0D">
        <w:rPr>
          <w:rFonts w:ascii="Arial Narrow" w:hAnsi="Arial Narrow"/>
        </w:rPr>
        <w:t xml:space="preserve">Las solicitudes se presentarán según el </w:t>
      </w:r>
      <w:r w:rsidRPr="006D1A0D">
        <w:rPr>
          <w:rFonts w:ascii="Arial Narrow" w:hAnsi="Arial Narrow"/>
          <w:b/>
        </w:rPr>
        <w:t>Anexo I</w:t>
      </w:r>
      <w:r w:rsidRPr="006D1A0D">
        <w:rPr>
          <w:rFonts w:ascii="Arial Narrow" w:hAnsi="Arial Narrow"/>
        </w:rPr>
        <w:t xml:space="preserve"> de las presentes bases. </w:t>
      </w:r>
    </w:p>
    <w:p w14:paraId="11C6D3AC" w14:textId="77777777" w:rsidR="006E297C" w:rsidRPr="006D1A0D" w:rsidRDefault="006E297C" w:rsidP="006F3AF6">
      <w:pPr>
        <w:spacing w:after="0" w:line="360" w:lineRule="auto"/>
        <w:ind w:firstLine="284"/>
        <w:rPr>
          <w:rFonts w:ascii="Arial Narrow" w:hAnsi="Arial Narrow"/>
        </w:rPr>
      </w:pPr>
      <w:r w:rsidRPr="006D1A0D">
        <w:rPr>
          <w:rFonts w:ascii="Arial Narrow" w:hAnsi="Arial Narrow"/>
        </w:rPr>
        <w:t>A esta se le acompañará:</w:t>
      </w:r>
    </w:p>
    <w:p w14:paraId="13B31FFD" w14:textId="77777777" w:rsidR="006E297C" w:rsidRPr="006D1A0D" w:rsidRDefault="006E297C" w:rsidP="006F3AF6">
      <w:pPr>
        <w:pStyle w:val="Prrafodelista"/>
        <w:numPr>
          <w:ilvl w:val="0"/>
          <w:numId w:val="19"/>
        </w:numPr>
        <w:rPr>
          <w:rFonts w:ascii="Arial Narrow" w:hAnsi="Arial Narrow"/>
        </w:rPr>
      </w:pPr>
      <w:r w:rsidRPr="006D1A0D">
        <w:rPr>
          <w:rFonts w:ascii="Arial Narrow" w:hAnsi="Arial Narrow"/>
        </w:rPr>
        <w:t>Documentación que acrediten la personalidad del solicitante y, en su caso, la representación de quienes firmen la solicitud.</w:t>
      </w:r>
    </w:p>
    <w:p w14:paraId="59DEF0B8" w14:textId="77777777" w:rsidR="006E297C" w:rsidRPr="006D1A0D" w:rsidRDefault="006E297C" w:rsidP="006F3AF6">
      <w:pPr>
        <w:pStyle w:val="Prrafodelista"/>
        <w:numPr>
          <w:ilvl w:val="0"/>
          <w:numId w:val="19"/>
        </w:numPr>
        <w:rPr>
          <w:rFonts w:ascii="Arial Narrow" w:hAnsi="Arial Narrow"/>
        </w:rPr>
      </w:pPr>
      <w:r w:rsidRPr="006D1A0D">
        <w:rPr>
          <w:rFonts w:ascii="Arial Narrow" w:hAnsi="Arial Narrow"/>
        </w:rPr>
        <w:t xml:space="preserve">Memoria descriptiva de la actuación o actividad a </w:t>
      </w:r>
      <w:r>
        <w:rPr>
          <w:rFonts w:ascii="Arial Narrow" w:hAnsi="Arial Narrow"/>
        </w:rPr>
        <w:t>desarrollar y será objeto de subvención.</w:t>
      </w:r>
    </w:p>
    <w:p w14:paraId="58C5AB71" w14:textId="77777777" w:rsidR="006E297C" w:rsidRPr="006D1A0D" w:rsidRDefault="006E297C" w:rsidP="006F3AF6">
      <w:pPr>
        <w:pStyle w:val="Prrafodelista"/>
        <w:numPr>
          <w:ilvl w:val="0"/>
          <w:numId w:val="19"/>
        </w:numPr>
        <w:rPr>
          <w:rFonts w:ascii="Arial Narrow" w:hAnsi="Arial Narrow"/>
        </w:rPr>
      </w:pPr>
      <w:r w:rsidRPr="006D1A0D">
        <w:rPr>
          <w:rFonts w:ascii="Arial Narrow" w:hAnsi="Arial Narrow"/>
        </w:rPr>
        <w:t>Presupuesto total</w:t>
      </w:r>
      <w:r>
        <w:rPr>
          <w:rFonts w:ascii="Arial Narrow" w:hAnsi="Arial Narrow"/>
        </w:rPr>
        <w:t xml:space="preserve"> desglosado</w:t>
      </w:r>
      <w:r w:rsidRPr="006D1A0D">
        <w:rPr>
          <w:rFonts w:ascii="Arial Narrow" w:hAnsi="Arial Narrow"/>
        </w:rPr>
        <w:t xml:space="preserve"> de la actuación o actividad</w:t>
      </w:r>
      <w:r>
        <w:rPr>
          <w:rFonts w:ascii="Arial Narrow" w:hAnsi="Arial Narrow"/>
        </w:rPr>
        <w:t xml:space="preserve"> a desarrollar</w:t>
      </w:r>
    </w:p>
    <w:p w14:paraId="324EFDC5" w14:textId="77777777" w:rsidR="006E297C" w:rsidRPr="00373C97" w:rsidRDefault="006E297C" w:rsidP="006F3AF6">
      <w:pPr>
        <w:pStyle w:val="Prrafodelista"/>
        <w:numPr>
          <w:ilvl w:val="0"/>
          <w:numId w:val="19"/>
        </w:numPr>
        <w:rPr>
          <w:rFonts w:ascii="Arial Narrow" w:hAnsi="Arial Narrow"/>
        </w:rPr>
      </w:pPr>
      <w:r w:rsidRPr="00373C97">
        <w:rPr>
          <w:rFonts w:ascii="Arial Narrow" w:hAnsi="Arial Narrow"/>
        </w:rPr>
        <w:t>Datos bancarios de</w:t>
      </w:r>
      <w:r>
        <w:rPr>
          <w:rFonts w:ascii="Arial Narrow" w:hAnsi="Arial Narrow"/>
        </w:rPr>
        <w:t xml:space="preserve"> la asociación deportiva.</w:t>
      </w:r>
    </w:p>
    <w:p w14:paraId="1B6A41BD" w14:textId="77777777" w:rsidR="006E297C" w:rsidRDefault="006E297C" w:rsidP="006F3AF6">
      <w:pPr>
        <w:rPr>
          <w:rFonts w:ascii="Arial Narrow" w:hAnsi="Arial Narrow"/>
        </w:rPr>
      </w:pPr>
      <w:r w:rsidRPr="0008296C">
        <w:rPr>
          <w:rFonts w:ascii="Arial Narrow" w:hAnsi="Arial Narrow"/>
          <w:b/>
          <w:bCs/>
        </w:rPr>
        <w:t>Anexo II</w:t>
      </w:r>
      <w:r>
        <w:rPr>
          <w:rFonts w:ascii="Arial Narrow" w:hAnsi="Arial Narrow"/>
        </w:rPr>
        <w:t xml:space="preserve">; </w:t>
      </w:r>
      <w:r w:rsidRPr="006B7635">
        <w:rPr>
          <w:rFonts w:ascii="Arial Narrow" w:hAnsi="Arial Narrow"/>
        </w:rPr>
        <w:t xml:space="preserve">En el supuesto de que los documentos exigidos ya estuvieran en poder de la Comarca, siempre que no hayan transcurrido más de cinco años desde la finalización del procedimiento al que correspondan En el caso de </w:t>
      </w:r>
      <w:r>
        <w:rPr>
          <w:rFonts w:ascii="Arial Narrow" w:hAnsi="Arial Narrow"/>
        </w:rPr>
        <w:t>resultar necesario</w:t>
      </w:r>
      <w:r w:rsidRPr="006B7635">
        <w:rPr>
          <w:rFonts w:ascii="Arial Narrow" w:hAnsi="Arial Narrow"/>
        </w:rPr>
        <w:t xml:space="preserve"> el órgano instructor podrá requerir al interesado para su presentación.</w:t>
      </w:r>
    </w:p>
    <w:p w14:paraId="5668BAF6" w14:textId="77777777" w:rsidR="006E297C" w:rsidRDefault="006E297C" w:rsidP="006F3AF6">
      <w:pPr>
        <w:rPr>
          <w:rFonts w:ascii="Arial Narrow" w:hAnsi="Arial Narrow"/>
        </w:rPr>
      </w:pPr>
      <w:r w:rsidRPr="00F16BA6">
        <w:rPr>
          <w:rFonts w:ascii="Arial Narrow" w:hAnsi="Arial Narrow"/>
          <w:b/>
          <w:bCs/>
        </w:rPr>
        <w:t>Anexo III;</w:t>
      </w:r>
      <w:r>
        <w:rPr>
          <w:rFonts w:ascii="Arial Narrow" w:hAnsi="Arial Narrow"/>
        </w:rPr>
        <w:t xml:space="preserve"> Declaración responsable de que concurren las circunstancias para ser beneficiario</w:t>
      </w:r>
    </w:p>
    <w:p w14:paraId="0AD95E44" w14:textId="77777777" w:rsidR="006E297C" w:rsidRPr="006B7635" w:rsidRDefault="006E297C" w:rsidP="006F3AF6">
      <w:pPr>
        <w:rPr>
          <w:rFonts w:ascii="Arial Narrow" w:hAnsi="Arial Narrow"/>
        </w:rPr>
      </w:pPr>
      <w:r w:rsidRPr="00F16BA6">
        <w:rPr>
          <w:rFonts w:ascii="Arial Narrow" w:hAnsi="Arial Narrow"/>
          <w:b/>
          <w:bCs/>
        </w:rPr>
        <w:t>Anexo IV;</w:t>
      </w:r>
      <w:r>
        <w:rPr>
          <w:rFonts w:ascii="Arial Narrow" w:hAnsi="Arial Narrow"/>
        </w:rPr>
        <w:t xml:space="preserve"> Declaración otras ayudas o subvenciones</w:t>
      </w:r>
    </w:p>
    <w:p w14:paraId="7A34E116" w14:textId="77777777" w:rsidR="004F7A0E" w:rsidRPr="00346D82" w:rsidRDefault="004F7A0E" w:rsidP="006F3AF6">
      <w:pPr>
        <w:spacing w:after="0" w:line="240" w:lineRule="auto"/>
        <w:ind w:left="708"/>
        <w:rPr>
          <w:rFonts w:ascii="Arial Narrow" w:hAnsi="Arial Narrow"/>
        </w:rPr>
      </w:pPr>
    </w:p>
    <w:p w14:paraId="59AC1003" w14:textId="17F26DE6" w:rsidR="0043042B" w:rsidRPr="00902719" w:rsidRDefault="0043042B" w:rsidP="006F3AF6">
      <w:pPr>
        <w:pStyle w:val="Prrafodelista"/>
        <w:numPr>
          <w:ilvl w:val="0"/>
          <w:numId w:val="1"/>
        </w:numPr>
        <w:spacing w:after="0" w:line="240" w:lineRule="auto"/>
        <w:rPr>
          <w:rFonts w:ascii="Arial Narrow" w:hAnsi="Arial Narrow"/>
          <w:b/>
          <w:u w:val="single"/>
        </w:rPr>
      </w:pPr>
      <w:r w:rsidRPr="00902719">
        <w:rPr>
          <w:rFonts w:ascii="Arial Narrow" w:hAnsi="Arial Narrow"/>
          <w:b/>
          <w:u w:val="single"/>
        </w:rPr>
        <w:t>FASE DE INSTRUCCIÓN EVALUACIÓN DE SOLICITUDES Y PROPUESTA DE RESOLUCIÓN.</w:t>
      </w:r>
    </w:p>
    <w:p w14:paraId="38EF2938" w14:textId="77777777" w:rsidR="00852F99" w:rsidRPr="00346D82" w:rsidRDefault="00852F99" w:rsidP="006F3AF6">
      <w:pPr>
        <w:pStyle w:val="Prrafodelista"/>
        <w:spacing w:after="0" w:line="240" w:lineRule="auto"/>
        <w:ind w:left="283"/>
        <w:rPr>
          <w:rFonts w:ascii="Arial Narrow" w:hAnsi="Arial Narrow"/>
          <w:b/>
          <w:u w:val="single"/>
        </w:rPr>
      </w:pPr>
    </w:p>
    <w:p w14:paraId="4BCCED43" w14:textId="1E2B42C2" w:rsidR="00CB327F" w:rsidRDefault="00CB327F" w:rsidP="00126461">
      <w:pPr>
        <w:spacing w:after="0" w:line="240" w:lineRule="auto"/>
        <w:rPr>
          <w:rFonts w:ascii="Arial Narrow" w:hAnsi="Arial Narrow"/>
        </w:rPr>
      </w:pPr>
      <w:r>
        <w:rPr>
          <w:rFonts w:ascii="Arial Narrow" w:hAnsi="Arial Narrow"/>
        </w:rPr>
        <w:t xml:space="preserve">El órgano instructor será </w:t>
      </w:r>
      <w:r w:rsidR="00AC56D2">
        <w:rPr>
          <w:rFonts w:ascii="Arial Narrow" w:hAnsi="Arial Narrow"/>
        </w:rPr>
        <w:t xml:space="preserve">una administrativo </w:t>
      </w:r>
      <w:r>
        <w:rPr>
          <w:rFonts w:ascii="Arial Narrow" w:hAnsi="Arial Narrow"/>
        </w:rPr>
        <w:t>de la Comarca del Maestrazgo.</w:t>
      </w:r>
    </w:p>
    <w:p w14:paraId="6470C01D" w14:textId="77777777" w:rsidR="00CB327F" w:rsidRPr="00346D82" w:rsidRDefault="00CB327F" w:rsidP="00126461">
      <w:pPr>
        <w:spacing w:after="0" w:line="240" w:lineRule="auto"/>
        <w:rPr>
          <w:rFonts w:ascii="Arial Narrow" w:hAnsi="Arial Narrow"/>
        </w:rPr>
      </w:pPr>
      <w:r w:rsidRPr="00346D82">
        <w:rPr>
          <w:rFonts w:ascii="Arial Narrow" w:hAnsi="Arial Narrow"/>
        </w:rPr>
        <w:t>En el caso de que la solicitud no reúna los requisitos establecidos en el ordenamiento jurídico, el órgano competente requerirá al interesado para que subsane en el plazo máximo e improrrogable de diez días naturales. En el caso de no hacerlo, se le tendrá por desistido en su solicitud, de acuerdo con lo establecido en el artículo 18.2 de la Ley 5/2015, de 25 de marzo, de subvenciones de Aragón.</w:t>
      </w:r>
    </w:p>
    <w:p w14:paraId="01BA558D" w14:textId="77777777" w:rsidR="00CB327F" w:rsidRDefault="00CB327F" w:rsidP="006F3AF6">
      <w:pPr>
        <w:spacing w:after="0" w:line="240" w:lineRule="auto"/>
        <w:ind w:left="284"/>
        <w:rPr>
          <w:rFonts w:ascii="Arial Narrow" w:hAnsi="Arial Narrow"/>
        </w:rPr>
      </w:pPr>
    </w:p>
    <w:p w14:paraId="0CEC8288" w14:textId="77777777" w:rsidR="00CB327F" w:rsidRDefault="00CB327F" w:rsidP="006F3AF6">
      <w:pPr>
        <w:spacing w:after="0" w:line="240" w:lineRule="auto"/>
        <w:ind w:left="284"/>
        <w:rPr>
          <w:rFonts w:ascii="Arial Narrow" w:hAnsi="Arial Narrow"/>
        </w:rPr>
      </w:pPr>
    </w:p>
    <w:p w14:paraId="08F7CC63" w14:textId="5F1133B9" w:rsidR="00CB327F" w:rsidRDefault="00CB327F" w:rsidP="00126461">
      <w:pPr>
        <w:spacing w:after="0" w:line="240" w:lineRule="auto"/>
        <w:rPr>
          <w:rFonts w:ascii="Arial Narrow" w:hAnsi="Arial Narrow"/>
        </w:rPr>
      </w:pPr>
      <w:r>
        <w:rPr>
          <w:rFonts w:ascii="Arial Narrow" w:hAnsi="Arial Narrow"/>
        </w:rPr>
        <w:t xml:space="preserve">La evaluación de las solicitudes corresponderá a una comisión de valoración formada por la Secretaria, </w:t>
      </w:r>
      <w:r w:rsidR="00AC56D2">
        <w:rPr>
          <w:rFonts w:ascii="Arial Narrow" w:hAnsi="Arial Narrow"/>
        </w:rPr>
        <w:t>administrativo</w:t>
      </w:r>
      <w:r>
        <w:rPr>
          <w:rFonts w:ascii="Arial Narrow" w:hAnsi="Arial Narrow"/>
        </w:rPr>
        <w:t xml:space="preserve"> y </w:t>
      </w:r>
      <w:r w:rsidR="006F3AF6">
        <w:rPr>
          <w:rFonts w:ascii="Arial Narrow" w:hAnsi="Arial Narrow"/>
        </w:rPr>
        <w:t xml:space="preserve">otro personal de la entidad (administrativo o </w:t>
      </w:r>
      <w:r>
        <w:rPr>
          <w:rFonts w:ascii="Arial Narrow" w:hAnsi="Arial Narrow"/>
        </w:rPr>
        <w:t>agente de empleo y Desarrollo Local</w:t>
      </w:r>
      <w:r w:rsidR="006F3AF6">
        <w:rPr>
          <w:rFonts w:ascii="Arial Narrow" w:hAnsi="Arial Narrow"/>
        </w:rPr>
        <w:t>)</w:t>
      </w:r>
      <w:r>
        <w:rPr>
          <w:rFonts w:ascii="Arial Narrow" w:hAnsi="Arial Narrow"/>
        </w:rPr>
        <w:t>, que realizarán el examen de las solicitudes y elaborarán un informe en el que figurará la explicación de los criterios de valoración y el orden preferente resultante.</w:t>
      </w:r>
    </w:p>
    <w:p w14:paraId="609B1168" w14:textId="5486FF39" w:rsidR="00CB327F" w:rsidRDefault="00CB327F" w:rsidP="00126461">
      <w:pPr>
        <w:spacing w:after="0" w:line="240" w:lineRule="auto"/>
        <w:rPr>
          <w:rFonts w:ascii="Arial Narrow" w:hAnsi="Arial Narrow"/>
        </w:rPr>
      </w:pPr>
      <w:r>
        <w:rPr>
          <w:rFonts w:ascii="Arial Narrow" w:hAnsi="Arial Narrow"/>
        </w:rPr>
        <w:t>Constituyendo dicho informe bases de la propuesta de resolución del órgano instructor.</w:t>
      </w:r>
    </w:p>
    <w:p w14:paraId="59FA0167" w14:textId="77777777" w:rsidR="00CB327F" w:rsidRDefault="00CB327F" w:rsidP="006F3AF6">
      <w:pPr>
        <w:spacing w:after="0" w:line="240" w:lineRule="auto"/>
        <w:ind w:left="284"/>
        <w:rPr>
          <w:rFonts w:ascii="Arial Narrow" w:hAnsi="Arial Narrow"/>
        </w:rPr>
      </w:pPr>
    </w:p>
    <w:p w14:paraId="729BCFCF" w14:textId="688F6824" w:rsidR="00317A4C" w:rsidRPr="00346D82" w:rsidRDefault="0043042B" w:rsidP="00126461">
      <w:pPr>
        <w:spacing w:after="0" w:line="240" w:lineRule="auto"/>
        <w:rPr>
          <w:rFonts w:ascii="Arial Narrow" w:hAnsi="Arial Narrow"/>
        </w:rPr>
      </w:pPr>
      <w:r w:rsidRPr="00CB327F">
        <w:rPr>
          <w:rFonts w:ascii="Arial Narrow" w:hAnsi="Arial Narrow"/>
        </w:rPr>
        <w:t>L</w:t>
      </w:r>
      <w:r w:rsidR="00317A4C" w:rsidRPr="00CB327F">
        <w:rPr>
          <w:rFonts w:ascii="Arial Narrow" w:hAnsi="Arial Narrow"/>
        </w:rPr>
        <w:t>a Comarca del Maestrazgo, la cual actuará de oficio para comprobar el exacto cumplimiento de lo estipulado en las presentes bases para ser beneficiario de la subvención a fin de elaborar la propuesta de resolución que corresponda.</w:t>
      </w:r>
    </w:p>
    <w:p w14:paraId="73F8A784" w14:textId="7FAB3395" w:rsidR="00317A4C" w:rsidRPr="00346D82" w:rsidRDefault="0043042B" w:rsidP="00126461">
      <w:pPr>
        <w:spacing w:after="0" w:line="240" w:lineRule="auto"/>
        <w:rPr>
          <w:rFonts w:ascii="Arial Narrow" w:hAnsi="Arial Narrow"/>
        </w:rPr>
      </w:pPr>
      <w:r w:rsidRPr="00346D82">
        <w:rPr>
          <w:rFonts w:ascii="Arial Narrow" w:hAnsi="Arial Narrow"/>
        </w:rPr>
        <w:t xml:space="preserve">La </w:t>
      </w:r>
      <w:r w:rsidR="00317A4C" w:rsidRPr="00346D82">
        <w:rPr>
          <w:rFonts w:ascii="Arial Narrow" w:hAnsi="Arial Narrow"/>
        </w:rPr>
        <w:t xml:space="preserve">propuesta </w:t>
      </w:r>
      <w:r w:rsidRPr="00346D82">
        <w:rPr>
          <w:rFonts w:ascii="Arial Narrow" w:hAnsi="Arial Narrow"/>
        </w:rPr>
        <w:t xml:space="preserve">de resolución </w:t>
      </w:r>
      <w:r w:rsidR="00317A4C" w:rsidRPr="00346D82">
        <w:rPr>
          <w:rFonts w:ascii="Arial Narrow" w:hAnsi="Arial Narrow"/>
        </w:rPr>
        <w:t xml:space="preserve">deberá expresar la relación de solicitantes para los que se propone la concesión de la subvención y su </w:t>
      </w:r>
      <w:r w:rsidR="00D83348" w:rsidRPr="00346D82">
        <w:rPr>
          <w:rFonts w:ascii="Arial Narrow" w:hAnsi="Arial Narrow"/>
        </w:rPr>
        <w:t>cuantía,</w:t>
      </w:r>
      <w:r w:rsidR="00317A4C" w:rsidRPr="00346D82">
        <w:rPr>
          <w:rFonts w:ascii="Arial Narrow" w:hAnsi="Arial Narrow"/>
        </w:rPr>
        <w:t xml:space="preserve"> así como la propuesta de desestimación fundamentada del resto de solicitudes.</w:t>
      </w:r>
    </w:p>
    <w:p w14:paraId="253F6200" w14:textId="43C65349" w:rsidR="00051B94" w:rsidRPr="00346D82" w:rsidRDefault="00051B94" w:rsidP="00126461">
      <w:pPr>
        <w:spacing w:after="0" w:line="240" w:lineRule="auto"/>
        <w:rPr>
          <w:rFonts w:ascii="Arial Narrow" w:hAnsi="Arial Narrow" w:cs="Arial"/>
        </w:rPr>
      </w:pPr>
      <w:r w:rsidRPr="00346D82">
        <w:rPr>
          <w:rFonts w:ascii="Arial Narrow" w:hAnsi="Arial Narrow" w:cs="Arial"/>
        </w:rPr>
        <w:t>La propuesta de resolución será elevada al Presidente q</w:t>
      </w:r>
      <w:r w:rsidR="0043042B" w:rsidRPr="00346D82">
        <w:rPr>
          <w:rFonts w:ascii="Arial Narrow" w:hAnsi="Arial Narrow" w:cs="Arial"/>
        </w:rPr>
        <w:t>ue será el órgano que resolver</w:t>
      </w:r>
      <w:r w:rsidR="009036C8">
        <w:rPr>
          <w:rFonts w:ascii="Arial Narrow" w:hAnsi="Arial Narrow" w:cs="Arial"/>
        </w:rPr>
        <w:t>á, mediante Resolución motivada</w:t>
      </w:r>
      <w:r w:rsidR="0043042B" w:rsidRPr="00346D82">
        <w:rPr>
          <w:rFonts w:ascii="Arial Narrow" w:hAnsi="Arial Narrow" w:cs="Arial"/>
        </w:rPr>
        <w:t>, en el plazo máximo de seis meses desde la fecha de la finalización del plazo para presentar las solicitudes.</w:t>
      </w:r>
    </w:p>
    <w:p w14:paraId="0B9F54F9" w14:textId="6678CFBC" w:rsidR="00051B94" w:rsidRPr="00346D82" w:rsidRDefault="00D7423A" w:rsidP="00126461">
      <w:pPr>
        <w:spacing w:after="0" w:line="240" w:lineRule="auto"/>
        <w:rPr>
          <w:rFonts w:ascii="Arial Narrow" w:hAnsi="Arial Narrow" w:cs="Arial"/>
        </w:rPr>
      </w:pPr>
      <w:r w:rsidRPr="00346D82">
        <w:rPr>
          <w:rFonts w:ascii="Arial Narrow" w:hAnsi="Arial Narrow" w:cs="Arial"/>
        </w:rPr>
        <w:t>La resolución s</w:t>
      </w:r>
      <w:r w:rsidR="00051B94" w:rsidRPr="00346D82">
        <w:rPr>
          <w:rFonts w:ascii="Arial Narrow" w:hAnsi="Arial Narrow" w:cs="Arial"/>
        </w:rPr>
        <w:t>e motivará, atendiendo a los criterios y a los requisitos establecidos en las bases de la presente subvención, el beneficiario, el objeto de la subvención, el importe de la subvención solicitada, el importe justificado y el importe concedido.</w:t>
      </w:r>
    </w:p>
    <w:p w14:paraId="7A8B860E" w14:textId="77777777" w:rsidR="00051B94" w:rsidRPr="00346D82" w:rsidRDefault="00051B94" w:rsidP="00126461">
      <w:pPr>
        <w:spacing w:after="0" w:line="240" w:lineRule="auto"/>
        <w:rPr>
          <w:rFonts w:ascii="Arial Narrow" w:hAnsi="Arial Narrow" w:cs="Arial"/>
        </w:rPr>
      </w:pPr>
      <w:r w:rsidRPr="00346D82">
        <w:rPr>
          <w:rFonts w:ascii="Arial Narrow" w:hAnsi="Arial Narrow" w:cs="Arial"/>
        </w:rPr>
        <w:t>En la Resolución se indi</w:t>
      </w:r>
      <w:r w:rsidR="00947176" w:rsidRPr="00346D82">
        <w:rPr>
          <w:rFonts w:ascii="Arial Narrow" w:hAnsi="Arial Narrow" w:cs="Arial"/>
        </w:rPr>
        <w:t>carán los recursos que procedan, y en su caso, la desestimación y la no concesión de esta por inadmisión de la petición, desistimiento, renuncia o imposibilidad material sobrevenida del resto de solicitudes.</w:t>
      </w:r>
    </w:p>
    <w:p w14:paraId="55A2D0BA" w14:textId="27E710B6" w:rsidR="00051B94" w:rsidRPr="00346D82" w:rsidRDefault="00051B94" w:rsidP="00126461">
      <w:pPr>
        <w:spacing w:after="0" w:line="240" w:lineRule="auto"/>
        <w:rPr>
          <w:rFonts w:ascii="Arial Narrow" w:hAnsi="Arial Narrow" w:cs="Arial"/>
        </w:rPr>
      </w:pPr>
      <w:r w:rsidRPr="00346D82">
        <w:rPr>
          <w:rFonts w:ascii="Arial Narrow" w:hAnsi="Arial Narrow" w:cs="Arial"/>
        </w:rPr>
        <w:lastRenderedPageBreak/>
        <w:t xml:space="preserve">Transcurrido el plazo máximo para resolver, sin que se haya notificado </w:t>
      </w:r>
      <w:r w:rsidR="00D17B3A" w:rsidRPr="00346D82">
        <w:rPr>
          <w:rFonts w:ascii="Arial Narrow" w:hAnsi="Arial Narrow" w:cs="Arial"/>
        </w:rPr>
        <w:t>la Resolución expresa, el solicitante podrá entender desestimada su solicitud, de conformidad con el artícu</w:t>
      </w:r>
      <w:r w:rsidR="00A855EA" w:rsidRPr="00346D82">
        <w:rPr>
          <w:rFonts w:ascii="Arial Narrow" w:hAnsi="Arial Narrow" w:cs="Arial"/>
        </w:rPr>
        <w:t>lo 3 de la Ley 8/2001 de 31 de m</w:t>
      </w:r>
      <w:r w:rsidR="00D17B3A" w:rsidRPr="00346D82">
        <w:rPr>
          <w:rFonts w:ascii="Arial Narrow" w:hAnsi="Arial Narrow" w:cs="Arial"/>
        </w:rPr>
        <w:t>ayo de adaptación de procedimientos a la regulación del silencio administrativo y los plazos de resolución y de notificación.</w:t>
      </w:r>
    </w:p>
    <w:p w14:paraId="1CE06FED" w14:textId="77777777" w:rsidR="0019596A" w:rsidRDefault="0019596A" w:rsidP="00126461">
      <w:pPr>
        <w:spacing w:after="0" w:line="240" w:lineRule="auto"/>
        <w:rPr>
          <w:rFonts w:ascii="Arial Narrow" w:hAnsi="Arial Narrow" w:cs="Arial"/>
        </w:rPr>
      </w:pPr>
    </w:p>
    <w:p w14:paraId="28A5A612" w14:textId="6F25EC20" w:rsidR="004F7A0E" w:rsidRDefault="00D17B3A" w:rsidP="00126461">
      <w:pPr>
        <w:spacing w:after="0" w:line="240" w:lineRule="auto"/>
        <w:rPr>
          <w:rFonts w:ascii="Arial Narrow" w:hAnsi="Arial Narrow" w:cs="Arial"/>
        </w:rPr>
      </w:pPr>
      <w:r w:rsidRPr="00346D82">
        <w:rPr>
          <w:rFonts w:ascii="Arial Narrow" w:hAnsi="Arial Narrow" w:cs="Arial"/>
        </w:rPr>
        <w:t>Contra la resolución administrativa que se adopte podrá interponerse Recurso de Alzada en las formas y condiciones previs</w:t>
      </w:r>
      <w:r w:rsidR="0052187E" w:rsidRPr="00346D82">
        <w:rPr>
          <w:rFonts w:ascii="Arial Narrow" w:hAnsi="Arial Narrow" w:cs="Arial"/>
        </w:rPr>
        <w:t>tas en la Ley 39/2015, de 1 de o</w:t>
      </w:r>
      <w:r w:rsidRPr="00346D82">
        <w:rPr>
          <w:rFonts w:ascii="Arial Narrow" w:hAnsi="Arial Narrow" w:cs="Arial"/>
        </w:rPr>
        <w:t>ctubre del Procedimiento Administrativo Común de las Administraciones Públicas.</w:t>
      </w:r>
    </w:p>
    <w:p w14:paraId="15AC9EC7" w14:textId="1A53F4C3" w:rsidR="00A820C2" w:rsidRDefault="00A820C2" w:rsidP="006F3AF6">
      <w:pPr>
        <w:spacing w:after="0" w:line="240" w:lineRule="auto"/>
        <w:ind w:left="284"/>
        <w:rPr>
          <w:rFonts w:ascii="Arial Narrow" w:hAnsi="Arial Narrow" w:cs="Arial"/>
        </w:rPr>
      </w:pPr>
    </w:p>
    <w:p w14:paraId="075FD9AA" w14:textId="032E01CA" w:rsidR="00902719" w:rsidRDefault="00902719" w:rsidP="006F3AF6">
      <w:pPr>
        <w:spacing w:after="0" w:line="240" w:lineRule="auto"/>
        <w:rPr>
          <w:rFonts w:ascii="Arial Narrow" w:hAnsi="Arial Narrow" w:cs="Arial"/>
        </w:rPr>
      </w:pPr>
    </w:p>
    <w:p w14:paraId="17074A3F" w14:textId="0DB81EA5" w:rsidR="00902719" w:rsidRDefault="00902719" w:rsidP="006F3AF6">
      <w:pPr>
        <w:spacing w:after="0" w:line="240" w:lineRule="auto"/>
        <w:rPr>
          <w:rFonts w:ascii="Arial Narrow" w:hAnsi="Arial Narrow" w:cs="Arial"/>
        </w:rPr>
      </w:pPr>
    </w:p>
    <w:p w14:paraId="6B7C5C8E" w14:textId="10CB2D69" w:rsidR="00902719" w:rsidRDefault="00902719" w:rsidP="006F3AF6">
      <w:pPr>
        <w:pStyle w:val="Prrafodelista"/>
        <w:numPr>
          <w:ilvl w:val="0"/>
          <w:numId w:val="1"/>
        </w:numPr>
        <w:spacing w:after="0" w:line="240" w:lineRule="auto"/>
        <w:rPr>
          <w:rFonts w:ascii="Arial Narrow" w:hAnsi="Arial Narrow" w:cs="Arial"/>
          <w:b/>
          <w:bCs/>
          <w:u w:val="single"/>
        </w:rPr>
      </w:pPr>
      <w:r w:rsidRPr="00902719">
        <w:rPr>
          <w:rFonts w:ascii="Arial Narrow" w:hAnsi="Arial Narrow" w:cs="Arial"/>
          <w:b/>
          <w:bCs/>
          <w:u w:val="single"/>
        </w:rPr>
        <w:t>CUANTÍA</w:t>
      </w:r>
      <w:r>
        <w:rPr>
          <w:rFonts w:ascii="Arial Narrow" w:hAnsi="Arial Narrow" w:cs="Arial"/>
          <w:b/>
          <w:bCs/>
          <w:u w:val="single"/>
        </w:rPr>
        <w:t xml:space="preserve"> DE LA SUBVENCIÓN</w:t>
      </w:r>
    </w:p>
    <w:p w14:paraId="5D99CAA4" w14:textId="2CA9D3B0" w:rsidR="00902719" w:rsidRDefault="00902719" w:rsidP="006F3AF6">
      <w:pPr>
        <w:spacing w:after="0" w:line="240" w:lineRule="auto"/>
        <w:ind w:left="360"/>
        <w:rPr>
          <w:rFonts w:ascii="Arial Narrow" w:hAnsi="Arial Narrow" w:cs="Arial"/>
          <w:b/>
          <w:bCs/>
          <w:u w:val="single"/>
        </w:rPr>
      </w:pPr>
    </w:p>
    <w:p w14:paraId="0A2AC428" w14:textId="0842B4E3" w:rsidR="00902719" w:rsidRDefault="00902719" w:rsidP="00126461">
      <w:pPr>
        <w:spacing w:after="0" w:line="240" w:lineRule="auto"/>
        <w:rPr>
          <w:rFonts w:ascii="Arial Narrow" w:hAnsi="Arial Narrow" w:cs="Arial"/>
        </w:rPr>
      </w:pPr>
      <w:r>
        <w:rPr>
          <w:rFonts w:ascii="Arial Narrow" w:hAnsi="Arial Narrow" w:cs="Arial"/>
        </w:rPr>
        <w:t xml:space="preserve">La cuantía total estimada para esta convocatoria es de </w:t>
      </w:r>
      <w:r w:rsidR="00AC56D2">
        <w:rPr>
          <w:rFonts w:ascii="Arial Narrow" w:hAnsi="Arial Narrow" w:cs="Arial"/>
        </w:rPr>
        <w:t>8</w:t>
      </w:r>
      <w:r>
        <w:rPr>
          <w:rFonts w:ascii="Arial Narrow" w:hAnsi="Arial Narrow" w:cs="Arial"/>
        </w:rPr>
        <w:t xml:space="preserve">.000€ con cargo a la aplicación presupuestaria </w:t>
      </w:r>
      <w:r w:rsidR="00AC56D2">
        <w:rPr>
          <w:rFonts w:ascii="Arial Narrow" w:hAnsi="Arial Narrow" w:cs="Arial"/>
        </w:rPr>
        <w:t>920 48001</w:t>
      </w:r>
      <w:r w:rsidR="00023274" w:rsidRPr="00023274">
        <w:rPr>
          <w:rFonts w:ascii="Arial Narrow" w:hAnsi="Arial Narrow" w:cs="Arial"/>
        </w:rPr>
        <w:t xml:space="preserve"> </w:t>
      </w:r>
      <w:r w:rsidR="00AC56D2">
        <w:rPr>
          <w:rFonts w:ascii="Arial Narrow" w:hAnsi="Arial Narrow" w:cs="Arial"/>
        </w:rPr>
        <w:t>Subvenciones AMPAS</w:t>
      </w:r>
      <w:r w:rsidR="00023274">
        <w:rPr>
          <w:rFonts w:ascii="Arial Narrow" w:hAnsi="Arial Narrow" w:cs="Arial"/>
        </w:rPr>
        <w:t>,</w:t>
      </w:r>
      <w:r>
        <w:rPr>
          <w:rFonts w:ascii="Arial Narrow" w:hAnsi="Arial Narrow" w:cs="Arial"/>
        </w:rPr>
        <w:t xml:space="preserve"> del presupuesto comarcal de 202</w:t>
      </w:r>
      <w:r w:rsidR="001D0DD2">
        <w:rPr>
          <w:rFonts w:ascii="Arial Narrow" w:hAnsi="Arial Narrow" w:cs="Arial"/>
        </w:rPr>
        <w:t xml:space="preserve">1. </w:t>
      </w:r>
    </w:p>
    <w:p w14:paraId="70A2694C" w14:textId="02222CBB" w:rsidR="00902719" w:rsidRDefault="00902719" w:rsidP="00126461">
      <w:pPr>
        <w:spacing w:after="0" w:line="240" w:lineRule="auto"/>
        <w:rPr>
          <w:rFonts w:ascii="Arial Narrow" w:hAnsi="Arial Narrow" w:cs="Arial"/>
        </w:rPr>
      </w:pPr>
      <w:r>
        <w:rPr>
          <w:rFonts w:ascii="Arial Narrow" w:hAnsi="Arial Narrow" w:cs="Arial"/>
        </w:rPr>
        <w:t xml:space="preserve">La cuantía máxima total a conceder a cada beneficiario de la subvención será de hasta el </w:t>
      </w:r>
      <w:r w:rsidR="00AC56D2">
        <w:rPr>
          <w:rFonts w:ascii="Arial Narrow" w:hAnsi="Arial Narrow" w:cs="Arial"/>
        </w:rPr>
        <w:t>8</w:t>
      </w:r>
      <w:r w:rsidR="00023274">
        <w:rPr>
          <w:rFonts w:ascii="Arial Narrow" w:hAnsi="Arial Narrow" w:cs="Arial"/>
        </w:rPr>
        <w:t>0</w:t>
      </w:r>
      <w:r>
        <w:rPr>
          <w:rFonts w:ascii="Arial Narrow" w:hAnsi="Arial Narrow" w:cs="Arial"/>
        </w:rPr>
        <w:t>% de la actuación con un tope máximo de 1.</w:t>
      </w:r>
      <w:r w:rsidR="00023274">
        <w:rPr>
          <w:rFonts w:ascii="Arial Narrow" w:hAnsi="Arial Narrow" w:cs="Arial"/>
        </w:rPr>
        <w:t>0</w:t>
      </w:r>
      <w:r>
        <w:rPr>
          <w:rFonts w:ascii="Arial Narrow" w:hAnsi="Arial Narrow" w:cs="Arial"/>
        </w:rPr>
        <w:t>00€.</w:t>
      </w:r>
      <w:r w:rsidR="001D0DD2">
        <w:rPr>
          <w:rFonts w:ascii="Arial Narrow" w:hAnsi="Arial Narrow" w:cs="Arial"/>
        </w:rPr>
        <w:t xml:space="preserve"> </w:t>
      </w:r>
    </w:p>
    <w:p w14:paraId="6BA24D12" w14:textId="17D3E6DB" w:rsidR="00902719" w:rsidRDefault="00902719" w:rsidP="00126461">
      <w:pPr>
        <w:spacing w:after="0" w:line="240" w:lineRule="auto"/>
        <w:rPr>
          <w:rFonts w:ascii="Arial Narrow" w:hAnsi="Arial Narrow" w:cs="Arial"/>
        </w:rPr>
      </w:pPr>
      <w:r>
        <w:rPr>
          <w:rFonts w:ascii="Arial Narrow" w:hAnsi="Arial Narrow" w:cs="Arial"/>
        </w:rPr>
        <w:t>La cuantía final que corresponda a cada beneficiario estará condicionada a la disponibilidad presupuestaria del ejercicio correspondiente.</w:t>
      </w:r>
    </w:p>
    <w:p w14:paraId="255E60BF" w14:textId="30B23470" w:rsidR="00902719" w:rsidRDefault="00902719" w:rsidP="00023274">
      <w:pPr>
        <w:spacing w:after="0" w:line="240" w:lineRule="auto"/>
        <w:rPr>
          <w:rFonts w:ascii="Arial Narrow" w:hAnsi="Arial Narrow" w:cs="Arial"/>
        </w:rPr>
      </w:pPr>
    </w:p>
    <w:p w14:paraId="3F92773E" w14:textId="77777777" w:rsidR="00902719" w:rsidRPr="00902719" w:rsidRDefault="00902719" w:rsidP="006F3AF6">
      <w:pPr>
        <w:spacing w:after="0" w:line="240" w:lineRule="auto"/>
        <w:ind w:left="360"/>
        <w:rPr>
          <w:rFonts w:ascii="Arial Narrow" w:hAnsi="Arial Narrow" w:cs="Arial"/>
        </w:rPr>
      </w:pPr>
    </w:p>
    <w:p w14:paraId="75E0D37B" w14:textId="64E6C8BF" w:rsidR="007224D1" w:rsidRDefault="002F0EF8" w:rsidP="006F3AF6">
      <w:pPr>
        <w:pStyle w:val="Prrafodelista"/>
        <w:numPr>
          <w:ilvl w:val="0"/>
          <w:numId w:val="1"/>
        </w:numPr>
        <w:spacing w:after="0" w:line="240" w:lineRule="auto"/>
        <w:ind w:left="283" w:hanging="425"/>
        <w:rPr>
          <w:rFonts w:ascii="Arial Narrow" w:hAnsi="Arial Narrow"/>
          <w:b/>
          <w:u w:val="single"/>
        </w:rPr>
      </w:pPr>
      <w:r>
        <w:rPr>
          <w:rFonts w:ascii="Arial Narrow" w:hAnsi="Arial Narrow"/>
          <w:b/>
          <w:u w:val="single"/>
        </w:rPr>
        <w:t>OBLIGACIONES DE LAS ENTIDADES BENEFICIARIAS</w:t>
      </w:r>
    </w:p>
    <w:p w14:paraId="04B043FF" w14:textId="48D9FEB2" w:rsidR="002F0EF8" w:rsidRPr="00126461" w:rsidRDefault="005C5E8C" w:rsidP="00126461">
      <w:pPr>
        <w:spacing w:after="0" w:line="240" w:lineRule="auto"/>
        <w:ind w:left="-142"/>
        <w:rPr>
          <w:rFonts w:ascii="Arial Narrow" w:hAnsi="Arial Narrow"/>
          <w:bCs/>
        </w:rPr>
      </w:pPr>
      <w:r w:rsidRPr="00126461">
        <w:rPr>
          <w:rFonts w:ascii="Arial Narrow" w:hAnsi="Arial Narrow"/>
          <w:bCs/>
        </w:rPr>
        <w:t>Las entidades beneficiarias de las subvenciones reguladas por estas bases, deberán:</w:t>
      </w:r>
    </w:p>
    <w:p w14:paraId="6E0CC801" w14:textId="600AB419" w:rsidR="005C5E8C" w:rsidRDefault="005C5E8C" w:rsidP="006F3AF6">
      <w:pPr>
        <w:pStyle w:val="Prrafodelista"/>
        <w:numPr>
          <w:ilvl w:val="0"/>
          <w:numId w:val="21"/>
        </w:numPr>
        <w:spacing w:after="0" w:line="240" w:lineRule="auto"/>
        <w:rPr>
          <w:rFonts w:ascii="Arial Narrow" w:hAnsi="Arial Narrow"/>
          <w:bCs/>
        </w:rPr>
      </w:pPr>
      <w:r>
        <w:rPr>
          <w:rFonts w:ascii="Arial Narrow" w:hAnsi="Arial Narrow"/>
          <w:bCs/>
        </w:rPr>
        <w:t>Desarrollar sus actividades</w:t>
      </w:r>
      <w:r w:rsidR="00AC56D2">
        <w:rPr>
          <w:rFonts w:ascii="Arial Narrow" w:hAnsi="Arial Narrow"/>
          <w:bCs/>
        </w:rPr>
        <w:t xml:space="preserve">, cursos, talleres, </w:t>
      </w:r>
      <w:proofErr w:type="spellStart"/>
      <w:r w:rsidR="00AC56D2">
        <w:rPr>
          <w:rFonts w:ascii="Arial Narrow" w:hAnsi="Arial Narrow"/>
          <w:bCs/>
        </w:rPr>
        <w:t>etc</w:t>
      </w:r>
      <w:proofErr w:type="spellEnd"/>
      <w:r w:rsidR="00AC56D2">
        <w:rPr>
          <w:rFonts w:ascii="Arial Narrow" w:hAnsi="Arial Narrow"/>
          <w:bCs/>
        </w:rPr>
        <w:t xml:space="preserve">, </w:t>
      </w:r>
      <w:r>
        <w:rPr>
          <w:rFonts w:ascii="Arial Narrow" w:hAnsi="Arial Narrow"/>
          <w:bCs/>
        </w:rPr>
        <w:t>en alguno de los municipios de la Comarca del Maestrazgo.</w:t>
      </w:r>
    </w:p>
    <w:p w14:paraId="277AD319" w14:textId="0AEA809B" w:rsidR="005C5E8C" w:rsidRDefault="005C5E8C" w:rsidP="006F3AF6">
      <w:pPr>
        <w:pStyle w:val="Prrafodelista"/>
        <w:numPr>
          <w:ilvl w:val="0"/>
          <w:numId w:val="21"/>
        </w:numPr>
        <w:spacing w:after="0" w:line="240" w:lineRule="auto"/>
        <w:rPr>
          <w:rFonts w:ascii="Arial Narrow" w:hAnsi="Arial Narrow"/>
          <w:bCs/>
        </w:rPr>
      </w:pPr>
      <w:r>
        <w:rPr>
          <w:rFonts w:ascii="Arial Narrow" w:hAnsi="Arial Narrow"/>
          <w:bCs/>
        </w:rPr>
        <w:t>Disponer de la estructura y medios necesarios para llevar a cabo el programa objeto de la subvención.</w:t>
      </w:r>
    </w:p>
    <w:p w14:paraId="61546730" w14:textId="13678EE7" w:rsidR="005C5E8C" w:rsidRDefault="005C5E8C" w:rsidP="006F3AF6">
      <w:pPr>
        <w:pStyle w:val="Prrafodelista"/>
        <w:numPr>
          <w:ilvl w:val="0"/>
          <w:numId w:val="21"/>
        </w:numPr>
        <w:spacing w:after="0" w:line="240" w:lineRule="auto"/>
        <w:rPr>
          <w:rFonts w:ascii="Arial Narrow" w:hAnsi="Arial Narrow"/>
          <w:bCs/>
        </w:rPr>
      </w:pPr>
      <w:r>
        <w:rPr>
          <w:rFonts w:ascii="Arial Narrow" w:hAnsi="Arial Narrow"/>
          <w:bCs/>
        </w:rPr>
        <w:t>Aceptar la subvención otorgada y las condiciones derivadas de su otorgamiento entendiéndose por aceptada si en el plazo máximo de quince días contados desde el día siguiente de su notificación, el beneficiario no ha renunciado por escrito a la misma.</w:t>
      </w:r>
    </w:p>
    <w:p w14:paraId="06E1EF6A" w14:textId="288B6310" w:rsidR="005C5E8C" w:rsidRDefault="005C5E8C" w:rsidP="006F3AF6">
      <w:pPr>
        <w:pStyle w:val="Prrafodelista"/>
        <w:numPr>
          <w:ilvl w:val="0"/>
          <w:numId w:val="21"/>
        </w:numPr>
        <w:spacing w:after="0" w:line="240" w:lineRule="auto"/>
        <w:rPr>
          <w:rFonts w:ascii="Arial Narrow" w:hAnsi="Arial Narrow"/>
          <w:bCs/>
        </w:rPr>
      </w:pPr>
      <w:r>
        <w:rPr>
          <w:rFonts w:ascii="Arial Narrow" w:hAnsi="Arial Narrow"/>
          <w:bCs/>
        </w:rPr>
        <w:t>Cumplir el objetivo a desarrollar el programa que fundamenta la concesión de la subvención y acreditarlo</w:t>
      </w:r>
      <w:r w:rsidR="00580181">
        <w:rPr>
          <w:rFonts w:ascii="Arial Narrow" w:hAnsi="Arial Narrow"/>
          <w:bCs/>
        </w:rPr>
        <w:t xml:space="preserve"> debidamente ante la Comarca, así como el cumplimiento de los requisitos y condiciones que determinen la concesión o disfrute de la misma.</w:t>
      </w:r>
    </w:p>
    <w:p w14:paraId="06642E0A" w14:textId="7F879D36" w:rsidR="00580181" w:rsidRDefault="00580181" w:rsidP="006F3AF6">
      <w:pPr>
        <w:pStyle w:val="Prrafodelista"/>
        <w:numPr>
          <w:ilvl w:val="0"/>
          <w:numId w:val="21"/>
        </w:numPr>
        <w:spacing w:after="0" w:line="240" w:lineRule="auto"/>
        <w:rPr>
          <w:rFonts w:ascii="Arial Narrow" w:hAnsi="Arial Narrow"/>
          <w:bCs/>
        </w:rPr>
      </w:pPr>
      <w:r>
        <w:rPr>
          <w:rFonts w:ascii="Arial Narrow" w:hAnsi="Arial Narrow"/>
          <w:bCs/>
        </w:rPr>
        <w:t>Comunicar a la Comarca la obtención de otras subvenciones o ayudas para la misma finalidad procedentes de cualquier administración o ente público.</w:t>
      </w:r>
    </w:p>
    <w:p w14:paraId="10A72DB6" w14:textId="221D84DD" w:rsidR="00580181" w:rsidRDefault="00580181" w:rsidP="006F3AF6">
      <w:pPr>
        <w:pStyle w:val="Prrafodelista"/>
        <w:numPr>
          <w:ilvl w:val="0"/>
          <w:numId w:val="21"/>
        </w:numPr>
        <w:spacing w:after="0" w:line="240" w:lineRule="auto"/>
        <w:rPr>
          <w:rFonts w:ascii="Arial Narrow" w:hAnsi="Arial Narrow"/>
          <w:bCs/>
        </w:rPr>
      </w:pPr>
      <w:r>
        <w:rPr>
          <w:rFonts w:ascii="Arial Narrow" w:hAnsi="Arial Narrow"/>
          <w:bCs/>
        </w:rPr>
        <w:t xml:space="preserve">Facilitar cuanta documentación le sea requerida por la Comarca, referente a cualquier circunstancia o extremo relativo a las actividades subvencionadas y someterse a cuantas visitas y comprobaciones se consideren convenientes para cotejar la necesidad, desarrollo y realización de </w:t>
      </w:r>
      <w:r w:rsidR="004D43EC">
        <w:rPr>
          <w:rFonts w:ascii="Arial Narrow" w:hAnsi="Arial Narrow"/>
          <w:bCs/>
        </w:rPr>
        <w:t>los eventos o actividades deportivas</w:t>
      </w:r>
      <w:r>
        <w:rPr>
          <w:rFonts w:ascii="Arial Narrow" w:hAnsi="Arial Narrow"/>
          <w:bCs/>
        </w:rPr>
        <w:t xml:space="preserve"> para las que se </w:t>
      </w:r>
      <w:r w:rsidR="001F107F">
        <w:rPr>
          <w:rFonts w:ascii="Arial Narrow" w:hAnsi="Arial Narrow"/>
          <w:bCs/>
        </w:rPr>
        <w:t>ha solicitado subvención.</w:t>
      </w:r>
    </w:p>
    <w:p w14:paraId="290B4B9F" w14:textId="6DF5B38A" w:rsidR="001F107F" w:rsidRDefault="001F107F" w:rsidP="006F3AF6">
      <w:pPr>
        <w:pStyle w:val="Prrafodelista"/>
        <w:numPr>
          <w:ilvl w:val="0"/>
          <w:numId w:val="21"/>
        </w:numPr>
        <w:spacing w:after="0" w:line="240" w:lineRule="auto"/>
        <w:rPr>
          <w:rFonts w:ascii="Arial Narrow" w:hAnsi="Arial Narrow"/>
          <w:bCs/>
        </w:rPr>
      </w:pPr>
      <w:r>
        <w:rPr>
          <w:rFonts w:ascii="Arial Narrow" w:hAnsi="Arial Narrow"/>
          <w:bCs/>
        </w:rPr>
        <w:t xml:space="preserve">En todo material gráfico o publicitario que se derive de la organización de </w:t>
      </w:r>
      <w:r w:rsidR="00AC56D2">
        <w:rPr>
          <w:rFonts w:ascii="Arial Narrow" w:hAnsi="Arial Narrow"/>
          <w:bCs/>
        </w:rPr>
        <w:t xml:space="preserve">actividades </w:t>
      </w:r>
      <w:r>
        <w:rPr>
          <w:rFonts w:ascii="Arial Narrow" w:hAnsi="Arial Narrow"/>
          <w:bCs/>
        </w:rPr>
        <w:t>deberá colocarse el logotipo de la Comarca. Sus dimensiones y ubicación deberán estar en un lugar preferente y acorde en relación a otros posibles patrocinadores. El logotipo se facilitará en formato JPG en la Comarca del Maestrazgo</w:t>
      </w:r>
      <w:r w:rsidR="00E476BD">
        <w:rPr>
          <w:rFonts w:ascii="Arial Narrow" w:hAnsi="Arial Narrow"/>
          <w:bCs/>
        </w:rPr>
        <w:t>, junto al resto de la documentación de esta convocatoria. La no inclusión del mencionado logotipo podrá ser causa de la revocación total de la cuantía subvencionada.</w:t>
      </w:r>
    </w:p>
    <w:p w14:paraId="2DE24550" w14:textId="5C0D258D" w:rsidR="00E476BD" w:rsidRDefault="00E476BD" w:rsidP="006F3AF6">
      <w:pPr>
        <w:pStyle w:val="Prrafodelista"/>
        <w:numPr>
          <w:ilvl w:val="0"/>
          <w:numId w:val="21"/>
        </w:numPr>
        <w:spacing w:after="0" w:line="240" w:lineRule="auto"/>
        <w:rPr>
          <w:rFonts w:ascii="Arial Narrow" w:hAnsi="Arial Narrow"/>
          <w:bCs/>
        </w:rPr>
      </w:pPr>
      <w:r>
        <w:rPr>
          <w:rFonts w:ascii="Arial Narrow" w:hAnsi="Arial Narrow"/>
          <w:bCs/>
        </w:rPr>
        <w:t xml:space="preserve">Facilitar imágenes a la Comarca del Maestrazgo </w:t>
      </w:r>
      <w:r w:rsidR="00AC56D2">
        <w:rPr>
          <w:rFonts w:ascii="Arial Narrow" w:hAnsi="Arial Narrow"/>
          <w:bCs/>
        </w:rPr>
        <w:t xml:space="preserve">de las actividades </w:t>
      </w:r>
      <w:r>
        <w:rPr>
          <w:rFonts w:ascii="Arial Narrow" w:hAnsi="Arial Narrow"/>
          <w:bCs/>
        </w:rPr>
        <w:t xml:space="preserve">y difusión en formato </w:t>
      </w:r>
      <w:proofErr w:type="spellStart"/>
      <w:r>
        <w:rPr>
          <w:rFonts w:ascii="Arial Narrow" w:hAnsi="Arial Narrow"/>
          <w:bCs/>
        </w:rPr>
        <w:t>jpg</w:t>
      </w:r>
      <w:proofErr w:type="spellEnd"/>
      <w:r>
        <w:rPr>
          <w:rFonts w:ascii="Arial Narrow" w:hAnsi="Arial Narrow"/>
          <w:bCs/>
        </w:rPr>
        <w:t>.</w:t>
      </w:r>
    </w:p>
    <w:p w14:paraId="7D8AA032" w14:textId="77777777" w:rsidR="00407294" w:rsidRPr="00407294" w:rsidRDefault="00407294" w:rsidP="006F3AF6">
      <w:pPr>
        <w:spacing w:after="0" w:line="240" w:lineRule="auto"/>
        <w:rPr>
          <w:rFonts w:ascii="Arial Narrow" w:hAnsi="Arial Narrow"/>
          <w:bCs/>
        </w:rPr>
      </w:pPr>
    </w:p>
    <w:p w14:paraId="6309E7F6" w14:textId="0E14AAAD" w:rsidR="002F0EF8" w:rsidRDefault="002F0EF8" w:rsidP="006F3AF6">
      <w:pPr>
        <w:spacing w:after="0" w:line="240" w:lineRule="auto"/>
        <w:ind w:left="284"/>
        <w:rPr>
          <w:rFonts w:ascii="Arial Narrow" w:hAnsi="Arial Narrow"/>
        </w:rPr>
      </w:pPr>
    </w:p>
    <w:p w14:paraId="49E46E50" w14:textId="77777777" w:rsidR="002F0EF8" w:rsidRPr="00346D82" w:rsidRDefault="002F0EF8" w:rsidP="006F3AF6">
      <w:pPr>
        <w:spacing w:after="0" w:line="240" w:lineRule="auto"/>
        <w:ind w:left="284"/>
        <w:rPr>
          <w:rFonts w:ascii="Arial Narrow" w:hAnsi="Arial Narrow"/>
        </w:rPr>
      </w:pPr>
    </w:p>
    <w:p w14:paraId="28B93495" w14:textId="77777777" w:rsidR="00555C24" w:rsidRPr="00182AAE" w:rsidRDefault="00555C24" w:rsidP="006F3AF6">
      <w:pPr>
        <w:pStyle w:val="Prrafodelista"/>
        <w:numPr>
          <w:ilvl w:val="0"/>
          <w:numId w:val="1"/>
        </w:numPr>
        <w:spacing w:after="0" w:line="240" w:lineRule="auto"/>
        <w:ind w:left="283" w:hanging="425"/>
        <w:rPr>
          <w:rFonts w:ascii="Arial Narrow" w:hAnsi="Arial Narrow"/>
          <w:b/>
          <w:u w:val="single"/>
        </w:rPr>
      </w:pPr>
      <w:r w:rsidRPr="00182AAE">
        <w:rPr>
          <w:rFonts w:ascii="Arial Narrow" w:hAnsi="Arial Narrow"/>
          <w:b/>
          <w:u w:val="single"/>
        </w:rPr>
        <w:t>REFORMULACIÓN DE LAS SOLICITUDES.</w:t>
      </w:r>
    </w:p>
    <w:p w14:paraId="64230CB9" w14:textId="7E61FC38" w:rsidR="00555C24" w:rsidRPr="00182AAE" w:rsidRDefault="00555C24" w:rsidP="006F3AF6">
      <w:pPr>
        <w:pStyle w:val="Prrafodelista"/>
        <w:spacing w:after="0" w:line="240" w:lineRule="auto"/>
        <w:ind w:left="283"/>
        <w:rPr>
          <w:rFonts w:ascii="Arial Narrow" w:hAnsi="Arial Narrow"/>
        </w:rPr>
      </w:pPr>
      <w:r w:rsidRPr="00182AAE">
        <w:rPr>
          <w:rFonts w:ascii="Arial Narrow" w:hAnsi="Arial Narrow"/>
        </w:rPr>
        <w:t xml:space="preserve">En el caso de que la subvención tenga por objeto la financiación de </w:t>
      </w:r>
      <w:r w:rsidR="0010151E">
        <w:rPr>
          <w:rFonts w:ascii="Arial Narrow" w:hAnsi="Arial Narrow"/>
        </w:rPr>
        <w:t>actividades</w:t>
      </w:r>
      <w:r w:rsidR="00AC56D2">
        <w:rPr>
          <w:rFonts w:ascii="Arial Narrow" w:hAnsi="Arial Narrow"/>
        </w:rPr>
        <w:t xml:space="preserve">, cursos y talleres </w:t>
      </w:r>
      <w:r w:rsidRPr="00182AAE">
        <w:rPr>
          <w:rFonts w:ascii="Arial Narrow" w:hAnsi="Arial Narrow"/>
        </w:rPr>
        <w:t xml:space="preserve">a desarrollar por el solicitante y el importe a conceder sea inferior a la solicitud de la ayuda, la Comarca del Maestrazgo, </w:t>
      </w:r>
      <w:r w:rsidR="009036C8" w:rsidRPr="00182AAE">
        <w:rPr>
          <w:rFonts w:ascii="Arial Narrow" w:hAnsi="Arial Narrow"/>
        </w:rPr>
        <w:t>considerando las circunstancias</w:t>
      </w:r>
      <w:r w:rsidRPr="00182AAE">
        <w:rPr>
          <w:rFonts w:ascii="Arial Narrow" w:hAnsi="Arial Narrow"/>
        </w:rPr>
        <w:t>, podrá instar al solicitante a ajustar los compromisos y condici</w:t>
      </w:r>
      <w:r w:rsidR="009036C8" w:rsidRPr="00182AAE">
        <w:rPr>
          <w:rFonts w:ascii="Arial Narrow" w:hAnsi="Arial Narrow"/>
        </w:rPr>
        <w:t>ones de la subvención otorgable</w:t>
      </w:r>
      <w:r w:rsidRPr="00182AAE">
        <w:rPr>
          <w:rFonts w:ascii="Arial Narrow" w:hAnsi="Arial Narrow"/>
        </w:rPr>
        <w:t xml:space="preserve">, otorgando un plazo improrrogable de cinco días a contar </w:t>
      </w:r>
      <w:r w:rsidRPr="00182AAE">
        <w:rPr>
          <w:rFonts w:ascii="Arial Narrow" w:hAnsi="Arial Narrow"/>
        </w:rPr>
        <w:lastRenderedPageBreak/>
        <w:t>desde el día siguiente al de la</w:t>
      </w:r>
      <w:r w:rsidR="00991AEE" w:rsidRPr="00182AAE">
        <w:rPr>
          <w:rFonts w:ascii="Arial Narrow" w:hAnsi="Arial Narrow"/>
        </w:rPr>
        <w:t xml:space="preserve"> recepción del requerimiento. En</w:t>
      </w:r>
      <w:r w:rsidR="009036C8" w:rsidRPr="00182AAE">
        <w:rPr>
          <w:rFonts w:ascii="Arial Narrow" w:hAnsi="Arial Narrow"/>
        </w:rPr>
        <w:t xml:space="preserve"> este caso, la comisión de valoración</w:t>
      </w:r>
      <w:r w:rsidRPr="00182AAE">
        <w:rPr>
          <w:rFonts w:ascii="Arial Narrow" w:hAnsi="Arial Narrow"/>
        </w:rPr>
        <w:t>, informará previamente a la propuesta de resolución.</w:t>
      </w:r>
    </w:p>
    <w:p w14:paraId="2FABF1D2" w14:textId="77777777" w:rsidR="00555C24" w:rsidRPr="00182AAE" w:rsidRDefault="00555C24" w:rsidP="006F3AF6">
      <w:pPr>
        <w:pStyle w:val="Prrafodelista"/>
        <w:spacing w:after="0" w:line="240" w:lineRule="auto"/>
        <w:ind w:left="283"/>
        <w:rPr>
          <w:rFonts w:ascii="Arial Narrow" w:hAnsi="Arial Narrow"/>
        </w:rPr>
      </w:pPr>
      <w:r w:rsidRPr="00182AAE">
        <w:rPr>
          <w:rFonts w:ascii="Arial Narrow" w:hAnsi="Arial Narrow"/>
        </w:rPr>
        <w:t>En el caso de que se reformule la solicitud, se d</w:t>
      </w:r>
      <w:r w:rsidR="009036C8" w:rsidRPr="00182AAE">
        <w:rPr>
          <w:rFonts w:ascii="Arial Narrow" w:hAnsi="Arial Narrow"/>
        </w:rPr>
        <w:t>eberá respetar el objeto, las condiciones</w:t>
      </w:r>
      <w:r w:rsidR="00D00C77" w:rsidRPr="00182AAE">
        <w:rPr>
          <w:rFonts w:ascii="Arial Narrow" w:hAnsi="Arial Narrow"/>
        </w:rPr>
        <w:t>, la finalidad y criterios de valoración establecidos para la valoración.</w:t>
      </w:r>
    </w:p>
    <w:p w14:paraId="7268CC3E" w14:textId="66585855" w:rsidR="00D00C77" w:rsidRDefault="00D00C77" w:rsidP="006F3AF6">
      <w:pPr>
        <w:pStyle w:val="Prrafodelista"/>
        <w:spacing w:after="0" w:line="240" w:lineRule="auto"/>
        <w:ind w:left="283"/>
        <w:rPr>
          <w:rFonts w:ascii="Arial Narrow" w:hAnsi="Arial Narrow"/>
        </w:rPr>
      </w:pPr>
      <w:r w:rsidRPr="00182AAE">
        <w:rPr>
          <w:rFonts w:ascii="Arial Narrow" w:hAnsi="Arial Narrow"/>
        </w:rPr>
        <w:t>En el caso de haber instado por el órgano competente de la Comarca a la reformulación y en el plazo de cinco días a contar desde el requerimie</w:t>
      </w:r>
      <w:r w:rsidR="009036C8" w:rsidRPr="00182AAE">
        <w:rPr>
          <w:rFonts w:ascii="Arial Narrow" w:hAnsi="Arial Narrow"/>
        </w:rPr>
        <w:t>nto no contesta el beneficiario</w:t>
      </w:r>
      <w:r w:rsidRPr="00182AAE">
        <w:rPr>
          <w:rFonts w:ascii="Arial Narrow" w:hAnsi="Arial Narrow"/>
        </w:rPr>
        <w:t xml:space="preserve">, se entenderá que </w:t>
      </w:r>
      <w:r w:rsidR="00182AAE" w:rsidRPr="00182AAE">
        <w:rPr>
          <w:rFonts w:ascii="Arial Narrow" w:hAnsi="Arial Narrow"/>
        </w:rPr>
        <w:t>é</w:t>
      </w:r>
      <w:r w:rsidRPr="00182AAE">
        <w:rPr>
          <w:rFonts w:ascii="Arial Narrow" w:hAnsi="Arial Narrow"/>
        </w:rPr>
        <w:t>ste desestima su solicitud de la subvención.</w:t>
      </w:r>
    </w:p>
    <w:p w14:paraId="664194EF" w14:textId="77777777" w:rsidR="001F21A5" w:rsidRPr="00182AAE" w:rsidRDefault="001F21A5" w:rsidP="006F3AF6">
      <w:pPr>
        <w:pStyle w:val="Prrafodelista"/>
        <w:spacing w:after="0" w:line="240" w:lineRule="auto"/>
        <w:ind w:left="283"/>
        <w:rPr>
          <w:rFonts w:ascii="Arial Narrow" w:hAnsi="Arial Narrow"/>
        </w:rPr>
      </w:pPr>
    </w:p>
    <w:p w14:paraId="39706740" w14:textId="75DD8A2F" w:rsidR="0013714E" w:rsidRPr="00182AAE" w:rsidRDefault="0013714E" w:rsidP="006F3AF6">
      <w:pPr>
        <w:pStyle w:val="Prrafodelista"/>
        <w:numPr>
          <w:ilvl w:val="0"/>
          <w:numId w:val="1"/>
        </w:numPr>
        <w:spacing w:after="0" w:line="240" w:lineRule="auto"/>
        <w:ind w:left="283" w:hanging="425"/>
        <w:rPr>
          <w:rFonts w:ascii="Arial Narrow" w:hAnsi="Arial Narrow"/>
          <w:b/>
          <w:u w:val="single"/>
        </w:rPr>
      </w:pPr>
      <w:r w:rsidRPr="00182AAE">
        <w:rPr>
          <w:rFonts w:ascii="Arial Narrow" w:hAnsi="Arial Narrow"/>
          <w:b/>
          <w:u w:val="single"/>
        </w:rPr>
        <w:t>JUSTIFICACIÓN.</w:t>
      </w:r>
    </w:p>
    <w:p w14:paraId="79E35966" w14:textId="77777777" w:rsidR="006E297C" w:rsidRDefault="006E297C" w:rsidP="006F3AF6">
      <w:pPr>
        <w:ind w:left="284"/>
        <w:rPr>
          <w:rFonts w:ascii="Arial Narrow" w:hAnsi="Arial Narrow"/>
        </w:rPr>
      </w:pPr>
      <w:r>
        <w:rPr>
          <w:rFonts w:ascii="Arial Narrow" w:hAnsi="Arial Narrow"/>
        </w:rPr>
        <w:t>Documentación a presentar:</w:t>
      </w:r>
    </w:p>
    <w:p w14:paraId="21E9A5AD" w14:textId="74F7008B" w:rsidR="006E297C" w:rsidRPr="00F16BA6" w:rsidRDefault="006E297C" w:rsidP="006F3AF6">
      <w:pPr>
        <w:pStyle w:val="Prrafodelista"/>
        <w:numPr>
          <w:ilvl w:val="0"/>
          <w:numId w:val="20"/>
        </w:numPr>
        <w:rPr>
          <w:rFonts w:ascii="Arial Narrow" w:hAnsi="Arial Narrow"/>
        </w:rPr>
      </w:pPr>
      <w:r w:rsidRPr="00F16BA6">
        <w:rPr>
          <w:rFonts w:ascii="Arial Narrow" w:hAnsi="Arial Narrow"/>
          <w:b/>
        </w:rPr>
        <w:t>ANEXO V,</w:t>
      </w:r>
      <w:r w:rsidRPr="00F16BA6">
        <w:rPr>
          <w:rFonts w:ascii="Arial Narrow" w:hAnsi="Arial Narrow"/>
        </w:rPr>
        <w:t xml:space="preserve"> Relación de facturas justificadas</w:t>
      </w:r>
      <w:r w:rsidR="00182AAE">
        <w:rPr>
          <w:rFonts w:ascii="Arial Narrow" w:hAnsi="Arial Narrow"/>
        </w:rPr>
        <w:t>.</w:t>
      </w:r>
    </w:p>
    <w:p w14:paraId="1B85AEFF" w14:textId="77777777" w:rsidR="006E297C" w:rsidRDefault="006E297C" w:rsidP="006F3AF6">
      <w:pPr>
        <w:pStyle w:val="Prrafodelista"/>
        <w:numPr>
          <w:ilvl w:val="0"/>
          <w:numId w:val="20"/>
        </w:numPr>
        <w:rPr>
          <w:rFonts w:ascii="Arial Narrow" w:hAnsi="Arial Narrow"/>
        </w:rPr>
      </w:pPr>
      <w:r>
        <w:rPr>
          <w:rFonts w:ascii="Arial Narrow" w:hAnsi="Arial Narrow"/>
        </w:rPr>
        <w:t>Las</w:t>
      </w:r>
      <w:r w:rsidRPr="00F16BA6">
        <w:rPr>
          <w:rFonts w:ascii="Arial Narrow" w:hAnsi="Arial Narrow"/>
        </w:rPr>
        <w:t xml:space="preserve"> facturas y justificantes bancarios</w:t>
      </w:r>
      <w:r>
        <w:rPr>
          <w:rFonts w:ascii="Arial Narrow" w:hAnsi="Arial Narrow"/>
        </w:rPr>
        <w:t xml:space="preserve"> de pago de las mismas</w:t>
      </w:r>
      <w:r w:rsidRPr="00F16BA6">
        <w:rPr>
          <w:rFonts w:ascii="Arial Narrow" w:hAnsi="Arial Narrow"/>
        </w:rPr>
        <w:t xml:space="preserve"> originales o copias debidamente compulsadas.</w:t>
      </w:r>
    </w:p>
    <w:p w14:paraId="72973B9C" w14:textId="77777777" w:rsidR="006E297C" w:rsidRPr="00F16BA6" w:rsidRDefault="006E297C" w:rsidP="006F3AF6">
      <w:pPr>
        <w:pStyle w:val="Prrafodelista"/>
        <w:numPr>
          <w:ilvl w:val="0"/>
          <w:numId w:val="20"/>
        </w:numPr>
        <w:rPr>
          <w:rFonts w:ascii="Arial Narrow" w:hAnsi="Arial Narrow"/>
        </w:rPr>
      </w:pPr>
      <w:r>
        <w:rPr>
          <w:rFonts w:ascii="Arial Narrow" w:hAnsi="Arial Narrow"/>
        </w:rPr>
        <w:t>Breve memoria descriptiva de la actuación desarrollada</w:t>
      </w:r>
    </w:p>
    <w:p w14:paraId="59C7C844" w14:textId="2E140F99" w:rsidR="001F21A5" w:rsidRDefault="006E297C" w:rsidP="00126461">
      <w:pPr>
        <w:ind w:left="284"/>
        <w:rPr>
          <w:rFonts w:ascii="Arial Narrow" w:hAnsi="Arial Narrow"/>
        </w:rPr>
      </w:pPr>
      <w:r w:rsidRPr="00F16BA6">
        <w:rPr>
          <w:rFonts w:ascii="Arial Narrow" w:hAnsi="Arial Narrow"/>
          <w:b/>
          <w:bCs/>
        </w:rPr>
        <w:t>PLAZO</w:t>
      </w:r>
      <w:r>
        <w:rPr>
          <w:rFonts w:ascii="Arial Narrow" w:hAnsi="Arial Narrow"/>
        </w:rPr>
        <w:t xml:space="preserve">: la documentación justificativa deberá presentarse </w:t>
      </w:r>
      <w:r w:rsidR="001F21A5">
        <w:rPr>
          <w:rFonts w:ascii="Arial Narrow" w:hAnsi="Arial Narrow"/>
        </w:rPr>
        <w:t>hasta</w:t>
      </w:r>
      <w:r w:rsidRPr="008150BC">
        <w:rPr>
          <w:rFonts w:ascii="Arial Narrow" w:hAnsi="Arial Narrow"/>
        </w:rPr>
        <w:t xml:space="preserve"> del </w:t>
      </w:r>
      <w:r w:rsidRPr="006B7635">
        <w:rPr>
          <w:rFonts w:ascii="Arial Narrow" w:hAnsi="Arial Narrow"/>
        </w:rPr>
        <w:t xml:space="preserve">día </w:t>
      </w:r>
      <w:r w:rsidRPr="00B11B7A">
        <w:rPr>
          <w:rFonts w:ascii="Arial Narrow" w:hAnsi="Arial Narrow"/>
        </w:rPr>
        <w:t>9 de noviembre de 202</w:t>
      </w:r>
      <w:r w:rsidR="00BE2BEE" w:rsidRPr="00B11B7A">
        <w:rPr>
          <w:rFonts w:ascii="Arial Narrow" w:hAnsi="Arial Narrow"/>
        </w:rPr>
        <w:t>1</w:t>
      </w:r>
    </w:p>
    <w:p w14:paraId="4F0B26FB" w14:textId="77777777" w:rsidR="006E297C" w:rsidRPr="00346D82" w:rsidRDefault="006E297C" w:rsidP="006F3AF6">
      <w:pPr>
        <w:pStyle w:val="Prrafodelista"/>
        <w:spacing w:after="0" w:line="240" w:lineRule="auto"/>
        <w:ind w:left="283"/>
        <w:rPr>
          <w:rFonts w:ascii="Arial Narrow" w:hAnsi="Arial Narrow"/>
          <w:b/>
          <w:u w:val="single"/>
        </w:rPr>
      </w:pPr>
    </w:p>
    <w:p w14:paraId="1C919270" w14:textId="77777777" w:rsidR="00D17B3A" w:rsidRPr="00346D82" w:rsidRDefault="00262C21" w:rsidP="006F3AF6">
      <w:pPr>
        <w:pStyle w:val="Prrafodelista"/>
        <w:numPr>
          <w:ilvl w:val="0"/>
          <w:numId w:val="1"/>
        </w:numPr>
        <w:spacing w:after="0" w:line="240" w:lineRule="auto"/>
        <w:ind w:left="283" w:hanging="425"/>
        <w:rPr>
          <w:rFonts w:ascii="Arial Narrow" w:hAnsi="Arial Narrow"/>
          <w:b/>
          <w:u w:val="single"/>
        </w:rPr>
      </w:pPr>
      <w:r w:rsidRPr="00346D82">
        <w:rPr>
          <w:rFonts w:ascii="Arial Narrow" w:hAnsi="Arial Narrow"/>
          <w:b/>
          <w:u w:val="single"/>
        </w:rPr>
        <w:t>ABONO DE LA SUBVENCIÓN.</w:t>
      </w:r>
    </w:p>
    <w:p w14:paraId="17AB868A" w14:textId="4D098FFA" w:rsidR="004F7A0E" w:rsidRDefault="00262C21" w:rsidP="006F3AF6">
      <w:pPr>
        <w:spacing w:after="0" w:line="240" w:lineRule="auto"/>
        <w:ind w:left="284"/>
        <w:rPr>
          <w:rFonts w:ascii="Arial Narrow" w:hAnsi="Arial Narrow"/>
        </w:rPr>
      </w:pPr>
      <w:r w:rsidRPr="00346D82">
        <w:rPr>
          <w:rFonts w:ascii="Arial Narrow" w:hAnsi="Arial Narrow"/>
        </w:rPr>
        <w:t xml:space="preserve">Una vez sean cumplimentadas las </w:t>
      </w:r>
      <w:r w:rsidR="002140B8" w:rsidRPr="00346D82">
        <w:rPr>
          <w:rFonts w:ascii="Arial Narrow" w:hAnsi="Arial Narrow"/>
        </w:rPr>
        <w:t>condiciones establecidas en la presente convocatoria, se procederá al pago del importe debidamente justificado y aprobado po</w:t>
      </w:r>
      <w:r w:rsidR="0052187E" w:rsidRPr="00346D82">
        <w:rPr>
          <w:rFonts w:ascii="Arial Narrow" w:hAnsi="Arial Narrow"/>
        </w:rPr>
        <w:t>r el órgano de intervención de l</w:t>
      </w:r>
      <w:r w:rsidR="002140B8" w:rsidRPr="00346D82">
        <w:rPr>
          <w:rFonts w:ascii="Arial Narrow" w:hAnsi="Arial Narrow"/>
        </w:rPr>
        <w:t>a Comarca del Maestrazgo.</w:t>
      </w:r>
    </w:p>
    <w:p w14:paraId="02E557D2" w14:textId="77777777" w:rsidR="001F21A5" w:rsidRPr="00346D82" w:rsidRDefault="001F21A5" w:rsidP="006F3AF6">
      <w:pPr>
        <w:spacing w:after="0" w:line="240" w:lineRule="auto"/>
        <w:ind w:left="284"/>
        <w:rPr>
          <w:rFonts w:ascii="Arial Narrow" w:hAnsi="Arial Narrow"/>
        </w:rPr>
      </w:pPr>
    </w:p>
    <w:p w14:paraId="2A552A49" w14:textId="77777777" w:rsidR="002140B8" w:rsidRPr="00346D82" w:rsidRDefault="008E6319" w:rsidP="006F3AF6">
      <w:pPr>
        <w:pStyle w:val="Prrafodelista"/>
        <w:numPr>
          <w:ilvl w:val="0"/>
          <w:numId w:val="1"/>
        </w:numPr>
        <w:spacing w:after="0" w:line="240" w:lineRule="auto"/>
        <w:ind w:left="283" w:hanging="425"/>
        <w:rPr>
          <w:rFonts w:ascii="Arial Narrow" w:hAnsi="Arial Narrow"/>
          <w:b/>
          <w:u w:val="single"/>
        </w:rPr>
      </w:pPr>
      <w:r w:rsidRPr="00346D82">
        <w:rPr>
          <w:rFonts w:ascii="Arial Narrow" w:hAnsi="Arial Narrow"/>
          <w:b/>
          <w:u w:val="single"/>
        </w:rPr>
        <w:t>ENTRADA EN VIGOR.</w:t>
      </w:r>
    </w:p>
    <w:p w14:paraId="2043F74E" w14:textId="60E4B010" w:rsidR="008E6319" w:rsidRDefault="008E6319" w:rsidP="006F3AF6">
      <w:pPr>
        <w:spacing w:after="0" w:line="240" w:lineRule="auto"/>
        <w:ind w:left="284"/>
        <w:rPr>
          <w:rFonts w:ascii="Arial Narrow" w:hAnsi="Arial Narrow"/>
        </w:rPr>
      </w:pPr>
      <w:r w:rsidRPr="00346D82">
        <w:rPr>
          <w:rFonts w:ascii="Arial Narrow" w:hAnsi="Arial Narrow"/>
        </w:rPr>
        <w:t>La presente convocatoria entrará en vigor al día siguiente al de la publicación en el Boletín Oficial de la provincia de Teruel.</w:t>
      </w:r>
    </w:p>
    <w:p w14:paraId="40433F03" w14:textId="77777777" w:rsidR="00182AAE" w:rsidRPr="00346D82" w:rsidRDefault="00182AAE" w:rsidP="006F3AF6">
      <w:pPr>
        <w:spacing w:after="0" w:line="240" w:lineRule="auto"/>
        <w:ind w:left="284"/>
        <w:rPr>
          <w:rFonts w:ascii="Arial Narrow" w:hAnsi="Arial Narrow"/>
        </w:rPr>
      </w:pPr>
    </w:p>
    <w:p w14:paraId="6A733B6F" w14:textId="3366B947" w:rsidR="00420725" w:rsidRDefault="00420725" w:rsidP="006F3AF6">
      <w:pPr>
        <w:pStyle w:val="Prrafodelista"/>
        <w:numPr>
          <w:ilvl w:val="0"/>
          <w:numId w:val="1"/>
        </w:numPr>
        <w:spacing w:after="0" w:line="240" w:lineRule="auto"/>
        <w:rPr>
          <w:rFonts w:ascii="Arial Narrow" w:hAnsi="Arial Narrow"/>
          <w:b/>
          <w:u w:val="single"/>
        </w:rPr>
      </w:pPr>
      <w:r w:rsidRPr="009036C8">
        <w:rPr>
          <w:rFonts w:ascii="Arial Narrow" w:hAnsi="Arial Narrow"/>
          <w:b/>
          <w:u w:val="single"/>
        </w:rPr>
        <w:t>FIN DE LA VÍA ADMINISTRATIVA.</w:t>
      </w:r>
    </w:p>
    <w:p w14:paraId="06DEB629" w14:textId="77777777" w:rsidR="001F21A5" w:rsidRPr="009036C8" w:rsidRDefault="001F21A5" w:rsidP="001F21A5">
      <w:pPr>
        <w:pStyle w:val="Prrafodelista"/>
        <w:spacing w:after="0" w:line="240" w:lineRule="auto"/>
        <w:ind w:left="360"/>
        <w:rPr>
          <w:rFonts w:ascii="Arial Narrow" w:hAnsi="Arial Narrow"/>
          <w:b/>
          <w:u w:val="single"/>
        </w:rPr>
      </w:pPr>
    </w:p>
    <w:p w14:paraId="61BBF1D5" w14:textId="77777777" w:rsidR="00BC4B51" w:rsidRPr="00182AAE" w:rsidRDefault="00420725" w:rsidP="006F3AF6">
      <w:pPr>
        <w:spacing w:after="0" w:line="240" w:lineRule="auto"/>
        <w:rPr>
          <w:rFonts w:ascii="Arial Narrow" w:hAnsi="Arial Narrow"/>
        </w:rPr>
      </w:pPr>
      <w:r w:rsidRPr="00182AAE">
        <w:rPr>
          <w:rFonts w:ascii="Arial Narrow" w:hAnsi="Arial Narrow"/>
        </w:rPr>
        <w:t xml:space="preserve">El acto de la resolución de la subvención agota la vía administrativa, conforme a lo dispuesto en el artículo 123 de la Ley 39/2015, de 1 de Octubre. Contra la resolución podrá interponerse </w:t>
      </w:r>
      <w:r w:rsidR="000868D8" w:rsidRPr="00182AAE">
        <w:rPr>
          <w:rFonts w:ascii="Arial Narrow" w:hAnsi="Arial Narrow"/>
        </w:rPr>
        <w:t xml:space="preserve">recurso potestativo de reposición ante el órgano que lo dictó en el plazo de un mes o recurso Contencioso Administrativo ante el juzgado contencioso administrativo de </w:t>
      </w:r>
      <w:r w:rsidR="009036C8" w:rsidRPr="00182AAE">
        <w:rPr>
          <w:rFonts w:ascii="Arial Narrow" w:hAnsi="Arial Narrow"/>
        </w:rPr>
        <w:t>Teruel en el plazo de dos meses</w:t>
      </w:r>
      <w:r w:rsidR="000868D8" w:rsidRPr="00182AAE">
        <w:rPr>
          <w:rFonts w:ascii="Arial Narrow" w:hAnsi="Arial Narrow"/>
        </w:rPr>
        <w:t>, en ambos casos a contar desde el día siguiente al de la recepción de la correspondiente notificación o de la publicación, en su caso. Todo ello, sin perjuicio de que se pueda interponer cualquier otro recurso que el interesado pudiera estim</w:t>
      </w:r>
      <w:r w:rsidR="00B711A2" w:rsidRPr="00182AAE">
        <w:rPr>
          <w:rFonts w:ascii="Arial Narrow" w:hAnsi="Arial Narrow"/>
        </w:rPr>
        <w:t>ar más conveniente a su derecho.</w:t>
      </w:r>
    </w:p>
    <w:p w14:paraId="453EA036" w14:textId="06203595" w:rsidR="00182AAE" w:rsidRDefault="00182AAE" w:rsidP="006F3AF6">
      <w:pPr>
        <w:spacing w:after="0" w:line="240" w:lineRule="auto"/>
        <w:rPr>
          <w:rFonts w:ascii="Arial Narrow" w:hAnsi="Arial Narrow" w:cs="Arial"/>
        </w:rPr>
      </w:pPr>
    </w:p>
    <w:p w14:paraId="1CB43E44" w14:textId="49C585D4" w:rsidR="00B970A0" w:rsidRDefault="00B970A0" w:rsidP="006F3AF6">
      <w:pPr>
        <w:spacing w:after="0" w:line="240" w:lineRule="auto"/>
        <w:rPr>
          <w:rFonts w:ascii="Arial Narrow" w:hAnsi="Arial Narrow" w:cs="Arial"/>
        </w:rPr>
      </w:pPr>
    </w:p>
    <w:p w14:paraId="02CEEF6A" w14:textId="77777777" w:rsidR="00B970A0" w:rsidRPr="00666743" w:rsidRDefault="00B970A0" w:rsidP="00B970A0">
      <w:pPr>
        <w:spacing w:after="0" w:line="240" w:lineRule="auto"/>
        <w:rPr>
          <w:rFonts w:ascii="Arial Narrow" w:hAnsi="Arial Narrow"/>
        </w:rPr>
      </w:pPr>
      <w:r w:rsidRPr="00182AAE">
        <w:rPr>
          <w:rFonts w:ascii="Arial Narrow" w:hAnsi="Arial Narrow" w:cs="Arial"/>
        </w:rPr>
        <w:t xml:space="preserve">En Cantavieja a </w:t>
      </w:r>
      <w:r>
        <w:rPr>
          <w:rFonts w:ascii="Arial Narrow" w:hAnsi="Arial Narrow" w:cs="Arial"/>
        </w:rPr>
        <w:t>6</w:t>
      </w:r>
      <w:r w:rsidRPr="00B11B7A">
        <w:rPr>
          <w:rFonts w:ascii="Arial Narrow" w:hAnsi="Arial Narrow" w:cs="Arial"/>
        </w:rPr>
        <w:t xml:space="preserve"> de </w:t>
      </w:r>
      <w:r>
        <w:rPr>
          <w:rFonts w:ascii="Arial Narrow" w:hAnsi="Arial Narrow" w:cs="Arial"/>
        </w:rPr>
        <w:t xml:space="preserve">mayo </w:t>
      </w:r>
      <w:r w:rsidRPr="00B11B7A">
        <w:rPr>
          <w:rFonts w:ascii="Arial Narrow" w:hAnsi="Arial Narrow" w:cs="Arial"/>
        </w:rPr>
        <w:t>de 2021</w:t>
      </w:r>
      <w:r w:rsidRPr="00182AAE">
        <w:rPr>
          <w:rFonts w:ascii="Arial Narrow" w:hAnsi="Arial Narrow" w:cs="Arial"/>
        </w:rPr>
        <w:t xml:space="preserve">. El Roberto </w:t>
      </w:r>
      <w:proofErr w:type="spellStart"/>
      <w:r w:rsidRPr="00182AAE">
        <w:rPr>
          <w:rFonts w:ascii="Arial Narrow" w:hAnsi="Arial Narrow" w:cs="Arial"/>
        </w:rPr>
        <w:t>Rabaza</w:t>
      </w:r>
      <w:proofErr w:type="spellEnd"/>
      <w:r w:rsidRPr="00182AAE">
        <w:rPr>
          <w:rFonts w:ascii="Arial Narrow" w:hAnsi="Arial Narrow" w:cs="Arial"/>
        </w:rPr>
        <w:t xml:space="preserve"> Grau</w:t>
      </w:r>
      <w:r>
        <w:rPr>
          <w:rFonts w:ascii="Arial Narrow" w:hAnsi="Arial Narrow" w:cs="Arial"/>
        </w:rPr>
        <w:t xml:space="preserve"> </w:t>
      </w:r>
    </w:p>
    <w:p w14:paraId="39ABE8AA" w14:textId="130982A6" w:rsidR="00B970A0" w:rsidRDefault="00B970A0" w:rsidP="006F3AF6">
      <w:pPr>
        <w:spacing w:after="0" w:line="240" w:lineRule="auto"/>
        <w:rPr>
          <w:rFonts w:ascii="Arial Narrow" w:hAnsi="Arial Narrow" w:cs="Arial"/>
        </w:rPr>
      </w:pPr>
    </w:p>
    <w:p w14:paraId="6EE5D951" w14:textId="77777777" w:rsidR="00B970A0" w:rsidRDefault="00B970A0" w:rsidP="006F3AF6">
      <w:pPr>
        <w:spacing w:after="0" w:line="240" w:lineRule="auto"/>
        <w:rPr>
          <w:rFonts w:ascii="Arial Narrow" w:hAnsi="Arial Narrow" w:cs="Arial"/>
        </w:rPr>
      </w:pPr>
    </w:p>
    <w:p w14:paraId="4FCDC714" w14:textId="77777777" w:rsidR="006F331C" w:rsidRDefault="006F331C" w:rsidP="006F331C">
      <w:pPr>
        <w:jc w:val="center"/>
        <w:rPr>
          <w:b/>
          <w:u w:val="single"/>
        </w:rPr>
      </w:pPr>
      <w:r>
        <w:rPr>
          <w:b/>
          <w:u w:val="single"/>
        </w:rPr>
        <w:t>ANEXO I.</w:t>
      </w:r>
    </w:p>
    <w:p w14:paraId="245B37E3" w14:textId="704BC303" w:rsidR="006F331C" w:rsidRDefault="006F331C" w:rsidP="006F331C">
      <w:pPr>
        <w:jc w:val="both"/>
        <w:rPr>
          <w:b/>
          <w:u w:val="single"/>
        </w:rPr>
      </w:pPr>
      <w:r>
        <w:rPr>
          <w:b/>
          <w:u w:val="single"/>
        </w:rPr>
        <w:t xml:space="preserve">INSTANCIA SOLICITUD PARA CONVOCATORIA MEDIANTE CONCURRENCIA COMPETITIVA PARA SUBVENCIONES </w:t>
      </w:r>
      <w:proofErr w:type="gramStart"/>
      <w:r>
        <w:rPr>
          <w:b/>
          <w:u w:val="single"/>
        </w:rPr>
        <w:t>DEL  EJERCICIO</w:t>
      </w:r>
      <w:proofErr w:type="gramEnd"/>
      <w:r>
        <w:rPr>
          <w:b/>
          <w:u w:val="single"/>
        </w:rPr>
        <w:t xml:space="preserve"> 202</w:t>
      </w:r>
      <w:r w:rsidR="00BE2BEE">
        <w:rPr>
          <w:b/>
          <w:u w:val="single"/>
        </w:rPr>
        <w:t>1</w:t>
      </w:r>
    </w:p>
    <w:p w14:paraId="5A7BCF56" w14:textId="77777777" w:rsidR="006F331C" w:rsidRDefault="006F331C" w:rsidP="006F331C">
      <w:pPr>
        <w:spacing w:line="360" w:lineRule="auto"/>
        <w:jc w:val="both"/>
      </w:pPr>
      <w:r>
        <w:t>D./DÑA……………………………………………………</w:t>
      </w:r>
      <w:proofErr w:type="gramStart"/>
      <w:r>
        <w:t>…….</w:t>
      </w:r>
      <w:proofErr w:type="gramEnd"/>
      <w:r>
        <w:t xml:space="preserve">.representante legal de la Asociación…………………………….……………………………..con CIF </w:t>
      </w:r>
      <w:proofErr w:type="spellStart"/>
      <w:r>
        <w:t>nº</w:t>
      </w:r>
      <w:proofErr w:type="spellEnd"/>
      <w:r>
        <w:t xml:space="preserve">…………………………., con domicilio a efectos fiscales en (Dirección de la sede social)…………………………………………………………………, </w:t>
      </w:r>
      <w:proofErr w:type="spellStart"/>
      <w:r>
        <w:t>nº</w:t>
      </w:r>
      <w:proofErr w:type="spellEnd"/>
      <w:r>
        <w:t xml:space="preserve"> de teléfono ……………………………… y </w:t>
      </w:r>
      <w:proofErr w:type="spellStart"/>
      <w:r>
        <w:t>nº</w:t>
      </w:r>
      <w:proofErr w:type="spellEnd"/>
      <w:r>
        <w:t xml:space="preserve"> de cuenta bancaria …………………………………………………………</w:t>
      </w:r>
    </w:p>
    <w:p w14:paraId="5ACE0835" w14:textId="77777777" w:rsidR="006F331C" w:rsidRDefault="006F331C" w:rsidP="006F331C">
      <w:pPr>
        <w:jc w:val="center"/>
      </w:pPr>
      <w:r>
        <w:lastRenderedPageBreak/>
        <w:t>EXPONE</w:t>
      </w:r>
    </w:p>
    <w:p w14:paraId="2D1DBDA9" w14:textId="77777777" w:rsidR="006F331C" w:rsidRDefault="006F331C" w:rsidP="006F331C">
      <w:pPr>
        <w:jc w:val="both"/>
      </w:pPr>
      <w:r>
        <w:rPr>
          <w:b/>
        </w:rPr>
        <w:t>PRIMERO.-</w:t>
      </w:r>
      <w:r>
        <w:t>Que vista la convocatoria de las Bases para la solicitud de Subvenciones de la Comarca del Maestrazgo para el ejercicio 2020, la Asociación ………………………………………………………………………………cumple todos los requisitos exigidos en las bases de la convocatoria de la Ordenanza fiscal reguladora de Subvenciones de la Comarca del Maestrazgo y demás normativa aplicable.</w:t>
      </w:r>
    </w:p>
    <w:p w14:paraId="6901BF27" w14:textId="77777777" w:rsidR="006F331C" w:rsidRDefault="006F331C" w:rsidP="006F331C">
      <w:pPr>
        <w:spacing w:line="240" w:lineRule="auto"/>
        <w:jc w:val="both"/>
      </w:pPr>
      <w:r>
        <w:rPr>
          <w:b/>
        </w:rPr>
        <w:t>SEGUNDO.-</w:t>
      </w:r>
      <w:r>
        <w:t xml:space="preserve"> Que por lo tanto y a la vista de lo anterior, solicito la subvención en materia de:</w:t>
      </w:r>
    </w:p>
    <w:tbl>
      <w:tblPr>
        <w:tblStyle w:val="Tablaconcuadrcula"/>
        <w:tblpPr w:leftFromText="141" w:rightFromText="141" w:vertAnchor="text" w:horzAnchor="margin" w:tblpY="135"/>
        <w:tblW w:w="0" w:type="auto"/>
        <w:tblLook w:val="04A0" w:firstRow="1" w:lastRow="0" w:firstColumn="1" w:lastColumn="0" w:noHBand="0" w:noVBand="1"/>
      </w:tblPr>
      <w:tblGrid>
        <w:gridCol w:w="8494"/>
      </w:tblGrid>
      <w:tr w:rsidR="006F331C" w14:paraId="6D8FC413" w14:textId="77777777" w:rsidTr="006F331C">
        <w:tc>
          <w:tcPr>
            <w:tcW w:w="8494" w:type="dxa"/>
            <w:tcBorders>
              <w:top w:val="single" w:sz="4" w:space="0" w:color="auto"/>
              <w:left w:val="single" w:sz="4" w:space="0" w:color="auto"/>
              <w:bottom w:val="single" w:sz="4" w:space="0" w:color="auto"/>
              <w:right w:val="single" w:sz="4" w:space="0" w:color="auto"/>
            </w:tcBorders>
          </w:tcPr>
          <w:p w14:paraId="030F354E" w14:textId="77777777" w:rsidR="006F331C" w:rsidRDefault="006F331C">
            <w:pPr>
              <w:contextualSpacing/>
              <w:jc w:val="both"/>
              <w:rPr>
                <w:rFonts w:cstheme="minorHAnsi"/>
              </w:rPr>
            </w:pPr>
            <w:r>
              <w:rPr>
                <w:rFonts w:cstheme="minorHAnsi"/>
                <w:b/>
                <w:sz w:val="24"/>
                <w:szCs w:val="24"/>
              </w:rPr>
              <w:sym w:font="Symbol" w:char="F0FF"/>
            </w:r>
            <w:r>
              <w:rPr>
                <w:rFonts w:cstheme="minorHAnsi"/>
                <w:b/>
                <w:sz w:val="24"/>
                <w:szCs w:val="24"/>
              </w:rPr>
              <w:t xml:space="preserve">  Acción Social </w:t>
            </w:r>
            <w:r>
              <w:rPr>
                <w:rFonts w:cstheme="minorHAnsi"/>
              </w:rPr>
              <w:t>relativa a (marcar la ayuda que solicita):</w:t>
            </w:r>
          </w:p>
          <w:p w14:paraId="797CA7A8" w14:textId="77777777" w:rsidR="006F331C" w:rsidRDefault="006F331C">
            <w:pPr>
              <w:pStyle w:val="Prrafodelista"/>
              <w:tabs>
                <w:tab w:val="left" w:pos="4536"/>
                <w:tab w:val="left" w:pos="6237"/>
                <w:tab w:val="right" w:leader="dot" w:pos="7655"/>
              </w:tabs>
              <w:ind w:left="425"/>
              <w:jc w:val="both"/>
              <w:rPr>
                <w:rFonts w:cstheme="minorHAnsi"/>
                <w:b/>
              </w:rPr>
            </w:pPr>
            <w:r>
              <w:rPr>
                <w:rFonts w:cstheme="minorHAnsi"/>
                <w:b/>
              </w:rPr>
              <w:sym w:font="Symbol" w:char="F0FF"/>
            </w:r>
            <w:r>
              <w:rPr>
                <w:rFonts w:cstheme="minorHAnsi"/>
                <w:b/>
              </w:rPr>
              <w:t xml:space="preserve">.- </w:t>
            </w:r>
            <w:r>
              <w:rPr>
                <w:rFonts w:cstheme="minorHAnsi"/>
                <w:b/>
                <w:i/>
              </w:rPr>
              <w:t>Mantenimiento.</w:t>
            </w:r>
            <w:r>
              <w:rPr>
                <w:rFonts w:cstheme="minorHAnsi"/>
                <w:b/>
              </w:rPr>
              <w:tab/>
              <w:t>Importe solicitado</w:t>
            </w:r>
            <w:r>
              <w:rPr>
                <w:rFonts w:cstheme="minorHAnsi"/>
                <w:b/>
              </w:rPr>
              <w:tab/>
            </w:r>
            <w:r>
              <w:rPr>
                <w:rFonts w:cstheme="minorHAnsi"/>
                <w:b/>
              </w:rPr>
              <w:tab/>
              <w:t>€</w:t>
            </w:r>
          </w:p>
          <w:p w14:paraId="3E38CC53" w14:textId="77777777" w:rsidR="006F331C" w:rsidRDefault="006F331C">
            <w:pPr>
              <w:pStyle w:val="Prrafodelista"/>
              <w:tabs>
                <w:tab w:val="left" w:pos="4536"/>
                <w:tab w:val="left" w:pos="6237"/>
                <w:tab w:val="right" w:leader="dot" w:pos="7655"/>
              </w:tabs>
              <w:ind w:left="425"/>
              <w:jc w:val="both"/>
              <w:rPr>
                <w:rFonts w:cstheme="minorHAnsi"/>
                <w:b/>
              </w:rPr>
            </w:pPr>
            <w:r>
              <w:rPr>
                <w:rFonts w:cstheme="minorHAnsi"/>
                <w:b/>
              </w:rPr>
              <w:sym w:font="Symbol" w:char="F0F0"/>
            </w:r>
            <w:r>
              <w:rPr>
                <w:rFonts w:cstheme="minorHAnsi"/>
                <w:b/>
              </w:rPr>
              <w:t xml:space="preserve">.- </w:t>
            </w:r>
            <w:r>
              <w:rPr>
                <w:rFonts w:cstheme="minorHAnsi"/>
                <w:b/>
                <w:i/>
              </w:rPr>
              <w:t>Actividades.</w:t>
            </w:r>
            <w:r>
              <w:rPr>
                <w:rFonts w:cstheme="minorHAnsi"/>
                <w:b/>
              </w:rPr>
              <w:tab/>
              <w:t>Importe solicitado</w:t>
            </w:r>
            <w:r>
              <w:rPr>
                <w:rFonts w:cstheme="minorHAnsi"/>
                <w:b/>
              </w:rPr>
              <w:tab/>
            </w:r>
            <w:r>
              <w:rPr>
                <w:rFonts w:cstheme="minorHAnsi"/>
                <w:b/>
              </w:rPr>
              <w:tab/>
              <w:t>€</w:t>
            </w:r>
          </w:p>
          <w:p w14:paraId="2403531D" w14:textId="77777777" w:rsidR="006F331C" w:rsidRDefault="006F331C">
            <w:pPr>
              <w:pStyle w:val="Prrafodelista"/>
              <w:tabs>
                <w:tab w:val="left" w:pos="4536"/>
                <w:tab w:val="left" w:pos="6237"/>
                <w:tab w:val="right" w:leader="dot" w:pos="7655"/>
              </w:tabs>
              <w:ind w:left="425"/>
              <w:jc w:val="both"/>
              <w:rPr>
                <w:rFonts w:cstheme="minorHAnsi"/>
                <w:b/>
              </w:rPr>
            </w:pPr>
          </w:p>
          <w:p w14:paraId="2E983389" w14:textId="77777777" w:rsidR="006F331C" w:rsidRDefault="006F331C">
            <w:pPr>
              <w:tabs>
                <w:tab w:val="left" w:pos="3402"/>
                <w:tab w:val="left" w:pos="3544"/>
                <w:tab w:val="left" w:pos="3686"/>
                <w:tab w:val="left" w:pos="4536"/>
                <w:tab w:val="left" w:pos="6237"/>
                <w:tab w:val="right" w:leader="dot" w:pos="7655"/>
              </w:tabs>
              <w:contextualSpacing/>
              <w:jc w:val="both"/>
              <w:rPr>
                <w:b/>
                <w:sz w:val="24"/>
                <w:szCs w:val="24"/>
              </w:rPr>
            </w:pPr>
            <w:r>
              <w:rPr>
                <w:b/>
                <w:sz w:val="24"/>
                <w:szCs w:val="24"/>
              </w:rPr>
              <w:sym w:font="Symbol" w:char="F0FF"/>
            </w:r>
            <w:r>
              <w:rPr>
                <w:b/>
                <w:sz w:val="24"/>
                <w:szCs w:val="24"/>
              </w:rPr>
              <w:t xml:space="preserve">  CULTURA        </w:t>
            </w:r>
            <w:r>
              <w:rPr>
                <w:b/>
                <w:sz w:val="24"/>
                <w:szCs w:val="24"/>
              </w:rPr>
              <w:tab/>
            </w:r>
            <w:r>
              <w:rPr>
                <w:b/>
                <w:sz w:val="24"/>
                <w:szCs w:val="24"/>
              </w:rPr>
              <w:tab/>
            </w:r>
            <w:r>
              <w:rPr>
                <w:b/>
                <w:sz w:val="24"/>
                <w:szCs w:val="24"/>
              </w:rPr>
              <w:tab/>
            </w:r>
            <w:r>
              <w:rPr>
                <w:b/>
                <w:sz w:val="24"/>
                <w:szCs w:val="24"/>
              </w:rPr>
              <w:tab/>
            </w:r>
            <w:r>
              <w:rPr>
                <w:b/>
              </w:rPr>
              <w:t>Importe solicitado</w:t>
            </w:r>
            <w:r>
              <w:rPr>
                <w:b/>
                <w:sz w:val="24"/>
                <w:szCs w:val="24"/>
              </w:rPr>
              <w:tab/>
            </w:r>
            <w:r>
              <w:rPr>
                <w:b/>
                <w:sz w:val="24"/>
                <w:szCs w:val="24"/>
              </w:rPr>
              <w:tab/>
            </w:r>
            <w:r>
              <w:rPr>
                <w:b/>
              </w:rPr>
              <w:t>€</w:t>
            </w:r>
          </w:p>
          <w:p w14:paraId="1FFDEADC" w14:textId="77777777" w:rsidR="006F331C" w:rsidRDefault="006F331C">
            <w:pPr>
              <w:tabs>
                <w:tab w:val="left" w:pos="4536"/>
                <w:tab w:val="left" w:pos="6237"/>
                <w:tab w:val="right" w:leader="dot" w:pos="7655"/>
              </w:tabs>
              <w:contextualSpacing/>
              <w:jc w:val="both"/>
              <w:rPr>
                <w:b/>
              </w:rPr>
            </w:pPr>
            <w:r>
              <w:rPr>
                <w:b/>
                <w:sz w:val="24"/>
                <w:szCs w:val="24"/>
              </w:rPr>
              <w:sym w:font="Symbol" w:char="F0FF"/>
            </w:r>
            <w:r>
              <w:rPr>
                <w:b/>
                <w:sz w:val="24"/>
                <w:szCs w:val="24"/>
              </w:rPr>
              <w:t xml:space="preserve">  DEPORTES                </w:t>
            </w:r>
            <w:r>
              <w:rPr>
                <w:b/>
                <w:sz w:val="24"/>
                <w:szCs w:val="24"/>
              </w:rPr>
              <w:tab/>
            </w:r>
            <w:r>
              <w:rPr>
                <w:b/>
              </w:rPr>
              <w:t>Importe solicitado</w:t>
            </w:r>
            <w:r>
              <w:rPr>
                <w:b/>
              </w:rPr>
              <w:tab/>
            </w:r>
            <w:r>
              <w:rPr>
                <w:b/>
              </w:rPr>
              <w:tab/>
              <w:t>€</w:t>
            </w:r>
          </w:p>
          <w:p w14:paraId="6B27B676" w14:textId="77777777" w:rsidR="006F331C" w:rsidRDefault="006F331C">
            <w:pPr>
              <w:tabs>
                <w:tab w:val="left" w:pos="4536"/>
                <w:tab w:val="left" w:pos="6237"/>
                <w:tab w:val="right" w:leader="dot" w:pos="7655"/>
              </w:tabs>
              <w:contextualSpacing/>
              <w:jc w:val="both"/>
              <w:rPr>
                <w:b/>
              </w:rPr>
            </w:pPr>
            <w:r>
              <w:rPr>
                <w:b/>
                <w:sz w:val="24"/>
                <w:szCs w:val="24"/>
              </w:rPr>
              <w:sym w:font="Symbol" w:char="F0FF"/>
            </w:r>
            <w:r>
              <w:rPr>
                <w:b/>
                <w:sz w:val="24"/>
                <w:szCs w:val="24"/>
              </w:rPr>
              <w:t xml:space="preserve">  AMPAS              </w:t>
            </w:r>
            <w:r>
              <w:rPr>
                <w:b/>
                <w:sz w:val="24"/>
                <w:szCs w:val="24"/>
              </w:rPr>
              <w:tab/>
            </w:r>
            <w:r>
              <w:rPr>
                <w:b/>
              </w:rPr>
              <w:t>Importe solicitado</w:t>
            </w:r>
            <w:r>
              <w:rPr>
                <w:b/>
              </w:rPr>
              <w:tab/>
            </w:r>
            <w:r>
              <w:rPr>
                <w:b/>
              </w:rPr>
              <w:tab/>
              <w:t>€</w:t>
            </w:r>
          </w:p>
        </w:tc>
      </w:tr>
    </w:tbl>
    <w:p w14:paraId="3F620CCE" w14:textId="77777777" w:rsidR="006F331C" w:rsidRDefault="006F331C" w:rsidP="006F331C">
      <w:pPr>
        <w:spacing w:after="0" w:line="240" w:lineRule="auto"/>
        <w:jc w:val="both"/>
        <w:rPr>
          <w:b/>
        </w:rPr>
      </w:pPr>
    </w:p>
    <w:p w14:paraId="2F921713" w14:textId="77777777" w:rsidR="006F331C" w:rsidRDefault="006F331C" w:rsidP="006F331C">
      <w:pPr>
        <w:spacing w:after="0" w:line="240" w:lineRule="auto"/>
        <w:jc w:val="both"/>
      </w:pPr>
      <w:r>
        <w:rPr>
          <w:b/>
        </w:rPr>
        <w:t>TERCERO.-</w:t>
      </w:r>
      <w:r>
        <w:t xml:space="preserve"> Que acompaño para la presente solicitud la siguiente documentación, que establecen las presentes bases:</w:t>
      </w:r>
    </w:p>
    <w:p w14:paraId="128BFE62" w14:textId="77777777" w:rsidR="006F331C" w:rsidRDefault="006F331C" w:rsidP="006F331C">
      <w:pPr>
        <w:pStyle w:val="Prrafodelista"/>
        <w:numPr>
          <w:ilvl w:val="0"/>
          <w:numId w:val="14"/>
        </w:numPr>
        <w:jc w:val="both"/>
      </w:pPr>
      <w:r>
        <w:t>Documentos que acrediten la personalidad del solicitante y, en su caso, la representación de quien firme la solicitud.</w:t>
      </w:r>
    </w:p>
    <w:p w14:paraId="1FAABE36" w14:textId="77777777" w:rsidR="006F331C" w:rsidRDefault="006F331C" w:rsidP="006F331C">
      <w:pPr>
        <w:pStyle w:val="Prrafodelista"/>
        <w:numPr>
          <w:ilvl w:val="0"/>
          <w:numId w:val="14"/>
        </w:numPr>
        <w:jc w:val="both"/>
      </w:pPr>
      <w:r>
        <w:t>Memoria descriptiva de la actuación o la actividad a subvencionar.</w:t>
      </w:r>
    </w:p>
    <w:p w14:paraId="744FD177" w14:textId="77777777" w:rsidR="006F331C" w:rsidRDefault="006F331C" w:rsidP="006F331C">
      <w:pPr>
        <w:pStyle w:val="Prrafodelista"/>
        <w:numPr>
          <w:ilvl w:val="0"/>
          <w:numId w:val="14"/>
        </w:numPr>
        <w:jc w:val="both"/>
      </w:pPr>
      <w:r>
        <w:t>Presupuesto total de la actividad o de la actuación.</w:t>
      </w:r>
    </w:p>
    <w:p w14:paraId="3523B6BF" w14:textId="77777777" w:rsidR="006F331C" w:rsidRDefault="006F331C" w:rsidP="006F331C">
      <w:pPr>
        <w:pStyle w:val="Prrafodelista"/>
        <w:numPr>
          <w:ilvl w:val="0"/>
          <w:numId w:val="14"/>
        </w:numPr>
        <w:jc w:val="both"/>
      </w:pPr>
      <w:r>
        <w:t>Datos bancarios de la asociación solicitante</w:t>
      </w:r>
    </w:p>
    <w:p w14:paraId="3626823F" w14:textId="77777777" w:rsidR="006F331C" w:rsidRDefault="006F331C" w:rsidP="006F331C">
      <w:pPr>
        <w:jc w:val="both"/>
      </w:pPr>
      <w:r>
        <w:t>Por lo expuesto,</w:t>
      </w:r>
    </w:p>
    <w:p w14:paraId="7E5F81F3" w14:textId="77777777" w:rsidR="006F331C" w:rsidRDefault="006F331C" w:rsidP="006F331C">
      <w:pPr>
        <w:jc w:val="center"/>
      </w:pPr>
      <w:r>
        <w:t>SOLICITA</w:t>
      </w:r>
    </w:p>
    <w:p w14:paraId="31094A07" w14:textId="0535345C" w:rsidR="006F331C" w:rsidRDefault="006F331C" w:rsidP="006F331C">
      <w:pPr>
        <w:jc w:val="both"/>
      </w:pPr>
      <w:r>
        <w:t>Que de conformidad con lo dispuesto en la Ordenanza General para la concesión de subvenciones y la convocatoria de las mismas para el año 202</w:t>
      </w:r>
      <w:r w:rsidR="00BE2BEE">
        <w:t>1</w:t>
      </w:r>
      <w:r>
        <w:t>, se tenga por presentada la presente solicitud y tras la tramitación pertinente, sea concedida la subvención solicitada.</w:t>
      </w:r>
    </w:p>
    <w:p w14:paraId="4C69C708" w14:textId="77777777" w:rsidR="006F331C" w:rsidRDefault="006F331C" w:rsidP="006F331C">
      <w:pPr>
        <w:jc w:val="both"/>
      </w:pPr>
      <w:r>
        <w:t>y declaro bajo mi responsabilidad que son ciertos los datos que se consignan.</w:t>
      </w:r>
    </w:p>
    <w:p w14:paraId="11056B9B" w14:textId="0C298BB0" w:rsidR="006F331C" w:rsidRDefault="006F331C" w:rsidP="006F331C">
      <w:pPr>
        <w:jc w:val="both"/>
      </w:pPr>
      <w:r>
        <w:t>En __________________</w:t>
      </w:r>
      <w:proofErr w:type="gramStart"/>
      <w:r>
        <w:t>_,a</w:t>
      </w:r>
      <w:proofErr w:type="gramEnd"/>
      <w:r>
        <w:t xml:space="preserve"> _____</w:t>
      </w:r>
      <w:proofErr w:type="spellStart"/>
      <w:r>
        <w:t>de________________de</w:t>
      </w:r>
      <w:proofErr w:type="spellEnd"/>
      <w:r>
        <w:t xml:space="preserve"> 202</w:t>
      </w:r>
      <w:r w:rsidR="00BE2BEE">
        <w:t>1</w:t>
      </w:r>
    </w:p>
    <w:p w14:paraId="17FDC9CA" w14:textId="77777777" w:rsidR="006F331C" w:rsidRDefault="006F331C" w:rsidP="006F331C">
      <w:pPr>
        <w:jc w:val="both"/>
      </w:pPr>
      <w:r>
        <w:t>El solicitante                  Fdo.: ______________________</w:t>
      </w:r>
    </w:p>
    <w:p w14:paraId="7E3311DC" w14:textId="77777777" w:rsidR="006F331C" w:rsidRDefault="006F331C" w:rsidP="006F331C">
      <w:pPr>
        <w:rPr>
          <w:rFonts w:cstheme="minorHAnsi"/>
          <w:b/>
        </w:rPr>
      </w:pPr>
    </w:p>
    <w:p w14:paraId="08413011" w14:textId="77777777" w:rsidR="006F331C" w:rsidRDefault="006F331C" w:rsidP="006F331C">
      <w:pPr>
        <w:jc w:val="center"/>
        <w:rPr>
          <w:rFonts w:cstheme="minorHAnsi"/>
          <w:b/>
        </w:rPr>
      </w:pPr>
      <w:r>
        <w:rPr>
          <w:rFonts w:cstheme="minorHAnsi"/>
          <w:b/>
        </w:rPr>
        <w:t>ANEXO II</w:t>
      </w:r>
    </w:p>
    <w:p w14:paraId="47DDBB7D" w14:textId="77777777" w:rsidR="006F331C" w:rsidRDefault="006F331C" w:rsidP="006F331C">
      <w:pPr>
        <w:jc w:val="both"/>
        <w:rPr>
          <w:rFonts w:cstheme="minorHAnsi"/>
        </w:rPr>
      </w:pPr>
    </w:p>
    <w:p w14:paraId="206E96E9" w14:textId="77777777" w:rsidR="006F331C" w:rsidRDefault="006F331C" w:rsidP="006F331C">
      <w:pPr>
        <w:jc w:val="both"/>
        <w:rPr>
          <w:rFonts w:cstheme="minorHAnsi"/>
        </w:rPr>
      </w:pPr>
      <w:r>
        <w:rPr>
          <w:rFonts w:cstheme="minorHAnsi"/>
        </w:rPr>
        <w:t>Documentación que obra en poder de la Administración para la tramitación de la solicitud de subvención destinada a las Asociaciones de la Comarca del Maestrazgo.</w:t>
      </w:r>
    </w:p>
    <w:p w14:paraId="4DA01CB8" w14:textId="77777777" w:rsidR="006F331C" w:rsidRDefault="006F331C" w:rsidP="006F331C">
      <w:pPr>
        <w:jc w:val="both"/>
        <w:rPr>
          <w:rFonts w:cstheme="minorHAnsi"/>
          <w:sz w:val="24"/>
          <w:szCs w:val="24"/>
        </w:rPr>
      </w:pPr>
    </w:p>
    <w:tbl>
      <w:tblPr>
        <w:tblStyle w:val="Tablaconcuadrcula"/>
        <w:tblW w:w="8081" w:type="dxa"/>
        <w:tblInd w:w="-176" w:type="dxa"/>
        <w:tblLook w:val="04A0" w:firstRow="1" w:lastRow="0" w:firstColumn="1" w:lastColumn="0" w:noHBand="0" w:noVBand="1"/>
      </w:tblPr>
      <w:tblGrid>
        <w:gridCol w:w="3686"/>
        <w:gridCol w:w="2977"/>
        <w:gridCol w:w="1418"/>
      </w:tblGrid>
      <w:tr w:rsidR="006F331C" w14:paraId="1BC277F6" w14:textId="77777777" w:rsidTr="006F331C">
        <w:trPr>
          <w:trHeight w:val="995"/>
        </w:trPr>
        <w:tc>
          <w:tcPr>
            <w:tcW w:w="3686" w:type="dxa"/>
            <w:tcBorders>
              <w:top w:val="single" w:sz="4" w:space="0" w:color="auto"/>
              <w:left w:val="single" w:sz="4" w:space="0" w:color="auto"/>
              <w:bottom w:val="single" w:sz="4" w:space="0" w:color="auto"/>
              <w:right w:val="single" w:sz="4" w:space="0" w:color="auto"/>
            </w:tcBorders>
            <w:vAlign w:val="center"/>
            <w:hideMark/>
          </w:tcPr>
          <w:p w14:paraId="127AA1E7" w14:textId="77777777" w:rsidR="006F331C" w:rsidRDefault="006F331C">
            <w:pPr>
              <w:jc w:val="center"/>
              <w:rPr>
                <w:rFonts w:cstheme="minorHAnsi"/>
                <w:b/>
              </w:rPr>
            </w:pPr>
            <w:r>
              <w:rPr>
                <w:rFonts w:cstheme="minorHAnsi"/>
                <w:b/>
              </w:rPr>
              <w:t>Documento</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5A1D358" w14:textId="77777777" w:rsidR="006F331C" w:rsidRDefault="006F331C">
            <w:pPr>
              <w:jc w:val="center"/>
              <w:rPr>
                <w:rFonts w:cstheme="minorHAnsi"/>
                <w:b/>
              </w:rPr>
            </w:pPr>
            <w:r>
              <w:rPr>
                <w:rFonts w:cstheme="minorHAnsi"/>
                <w:b/>
              </w:rPr>
              <w:t>Órgano de la Administración donde fue entregado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3581D4" w14:textId="77777777" w:rsidR="006F331C" w:rsidRDefault="006F331C">
            <w:pPr>
              <w:jc w:val="center"/>
              <w:rPr>
                <w:rFonts w:cstheme="minorHAnsi"/>
                <w:b/>
              </w:rPr>
            </w:pPr>
            <w:r>
              <w:rPr>
                <w:rFonts w:cstheme="minorHAnsi"/>
                <w:b/>
              </w:rPr>
              <w:t>Fecha en la que fue entregado</w:t>
            </w:r>
          </w:p>
        </w:tc>
      </w:tr>
      <w:tr w:rsidR="006F331C" w14:paraId="2224CA4E" w14:textId="77777777" w:rsidTr="006F331C">
        <w:trPr>
          <w:trHeight w:val="624"/>
        </w:trPr>
        <w:tc>
          <w:tcPr>
            <w:tcW w:w="3686" w:type="dxa"/>
            <w:tcBorders>
              <w:top w:val="single" w:sz="4" w:space="0" w:color="auto"/>
              <w:left w:val="single" w:sz="4" w:space="0" w:color="auto"/>
              <w:bottom w:val="single" w:sz="4" w:space="0" w:color="auto"/>
              <w:right w:val="single" w:sz="4" w:space="0" w:color="auto"/>
            </w:tcBorders>
          </w:tcPr>
          <w:p w14:paraId="0E80D8F5" w14:textId="77777777" w:rsidR="006F331C" w:rsidRDefault="006F331C">
            <w:pPr>
              <w:jc w:val="both"/>
              <w:rPr>
                <w:rFonts w:cstheme="minorHAnsi"/>
                <w:sz w:val="24"/>
                <w:szCs w:val="24"/>
              </w:rPr>
            </w:pPr>
          </w:p>
        </w:tc>
        <w:tc>
          <w:tcPr>
            <w:tcW w:w="2977" w:type="dxa"/>
            <w:tcBorders>
              <w:top w:val="single" w:sz="4" w:space="0" w:color="auto"/>
              <w:left w:val="single" w:sz="4" w:space="0" w:color="auto"/>
              <w:bottom w:val="single" w:sz="4" w:space="0" w:color="auto"/>
              <w:right w:val="single" w:sz="4" w:space="0" w:color="auto"/>
            </w:tcBorders>
          </w:tcPr>
          <w:p w14:paraId="000FF883" w14:textId="77777777" w:rsidR="006F331C" w:rsidRDefault="006F331C">
            <w:pPr>
              <w:jc w:val="both"/>
              <w:rPr>
                <w:rFonts w:cs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FBD7454" w14:textId="77777777" w:rsidR="006F331C" w:rsidRDefault="006F331C">
            <w:pPr>
              <w:jc w:val="both"/>
              <w:rPr>
                <w:rFonts w:cstheme="minorHAnsi"/>
                <w:sz w:val="24"/>
                <w:szCs w:val="24"/>
              </w:rPr>
            </w:pPr>
          </w:p>
        </w:tc>
      </w:tr>
      <w:tr w:rsidR="006F331C" w14:paraId="78AD18C5" w14:textId="77777777" w:rsidTr="006F331C">
        <w:trPr>
          <w:trHeight w:val="624"/>
        </w:trPr>
        <w:tc>
          <w:tcPr>
            <w:tcW w:w="3686" w:type="dxa"/>
            <w:tcBorders>
              <w:top w:val="single" w:sz="4" w:space="0" w:color="auto"/>
              <w:left w:val="single" w:sz="4" w:space="0" w:color="auto"/>
              <w:bottom w:val="single" w:sz="4" w:space="0" w:color="auto"/>
              <w:right w:val="single" w:sz="4" w:space="0" w:color="auto"/>
            </w:tcBorders>
          </w:tcPr>
          <w:p w14:paraId="7871E953" w14:textId="77777777" w:rsidR="006F331C" w:rsidRDefault="006F331C">
            <w:pPr>
              <w:jc w:val="both"/>
              <w:rPr>
                <w:rFonts w:cstheme="minorHAnsi"/>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51110EF" w14:textId="77777777" w:rsidR="006F331C" w:rsidRDefault="006F331C">
            <w:pPr>
              <w:jc w:val="both"/>
              <w:rPr>
                <w:rFonts w:cs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AC37D5C" w14:textId="77777777" w:rsidR="006F331C" w:rsidRDefault="006F331C">
            <w:pPr>
              <w:jc w:val="both"/>
              <w:rPr>
                <w:rFonts w:cstheme="minorHAnsi"/>
                <w:sz w:val="24"/>
                <w:szCs w:val="24"/>
              </w:rPr>
            </w:pPr>
          </w:p>
        </w:tc>
      </w:tr>
    </w:tbl>
    <w:p w14:paraId="239C426B" w14:textId="77777777" w:rsidR="006F331C" w:rsidRDefault="006F331C" w:rsidP="006F331C">
      <w:pPr>
        <w:jc w:val="both"/>
        <w:rPr>
          <w:rFonts w:cstheme="minorHAnsi"/>
          <w:sz w:val="24"/>
          <w:szCs w:val="24"/>
        </w:rPr>
      </w:pPr>
    </w:p>
    <w:p w14:paraId="3CACB84C" w14:textId="3288DC3E" w:rsidR="006F331C" w:rsidRDefault="006F331C" w:rsidP="006F331C">
      <w:pPr>
        <w:jc w:val="center"/>
        <w:rPr>
          <w:rFonts w:cstheme="minorHAnsi"/>
        </w:rPr>
      </w:pPr>
      <w:r>
        <w:rPr>
          <w:rFonts w:cstheme="minorHAnsi"/>
        </w:rPr>
        <w:t xml:space="preserve">En ______________________ </w:t>
      </w:r>
      <w:proofErr w:type="spellStart"/>
      <w:r>
        <w:rPr>
          <w:rFonts w:cstheme="minorHAnsi"/>
        </w:rPr>
        <w:t>a</w:t>
      </w:r>
      <w:proofErr w:type="spellEnd"/>
      <w:r>
        <w:rPr>
          <w:rFonts w:cstheme="minorHAnsi"/>
        </w:rPr>
        <w:t xml:space="preserve"> ______ </w:t>
      </w:r>
      <w:proofErr w:type="spellStart"/>
      <w:r>
        <w:rPr>
          <w:rFonts w:cstheme="minorHAnsi"/>
        </w:rPr>
        <w:t>de</w:t>
      </w:r>
      <w:proofErr w:type="spellEnd"/>
      <w:r>
        <w:rPr>
          <w:rFonts w:cstheme="minorHAnsi"/>
        </w:rPr>
        <w:t xml:space="preserve"> __________________ </w:t>
      </w:r>
      <w:proofErr w:type="spellStart"/>
      <w:r>
        <w:rPr>
          <w:rFonts w:cstheme="minorHAnsi"/>
        </w:rPr>
        <w:t>de</w:t>
      </w:r>
      <w:proofErr w:type="spellEnd"/>
      <w:r>
        <w:rPr>
          <w:rFonts w:cstheme="minorHAnsi"/>
        </w:rPr>
        <w:t xml:space="preserve"> 202</w:t>
      </w:r>
      <w:r w:rsidR="00BE2BEE">
        <w:rPr>
          <w:rFonts w:cstheme="minorHAnsi"/>
        </w:rPr>
        <w:t>1</w:t>
      </w:r>
    </w:p>
    <w:p w14:paraId="492702A4" w14:textId="77777777" w:rsidR="006F331C" w:rsidRDefault="006F331C" w:rsidP="006F331C">
      <w:pPr>
        <w:jc w:val="center"/>
        <w:rPr>
          <w:rFonts w:cstheme="minorHAnsi"/>
        </w:rPr>
      </w:pPr>
    </w:p>
    <w:p w14:paraId="789D2EE8" w14:textId="77777777" w:rsidR="006F331C" w:rsidRDefault="006F331C" w:rsidP="006F331C">
      <w:pPr>
        <w:rPr>
          <w:rFonts w:cstheme="minorHAnsi"/>
        </w:rPr>
      </w:pPr>
      <w:r>
        <w:rPr>
          <w:rFonts w:cstheme="minorHAnsi"/>
        </w:rPr>
        <w:t xml:space="preserve">     El Solicitante:</w:t>
      </w:r>
    </w:p>
    <w:p w14:paraId="4310ACB5" w14:textId="663D64F9" w:rsidR="006F331C" w:rsidRDefault="006F331C" w:rsidP="00666743">
      <w:pPr>
        <w:jc w:val="center"/>
        <w:rPr>
          <w:rFonts w:cstheme="minorHAnsi"/>
        </w:rPr>
      </w:pPr>
      <w:proofErr w:type="gramStart"/>
      <w:r>
        <w:rPr>
          <w:rFonts w:cstheme="minorHAnsi"/>
        </w:rPr>
        <w:t>Fdo.:_</w:t>
      </w:r>
      <w:proofErr w:type="gramEnd"/>
      <w:r>
        <w:rPr>
          <w:rFonts w:cstheme="minorHAnsi"/>
        </w:rPr>
        <w:t>_____________________________</w:t>
      </w:r>
    </w:p>
    <w:p w14:paraId="71BE7EBB" w14:textId="77777777" w:rsidR="006F331C" w:rsidRDefault="006F331C" w:rsidP="006F331C">
      <w:pPr>
        <w:rPr>
          <w:rFonts w:cstheme="minorHAnsi"/>
        </w:rPr>
      </w:pPr>
    </w:p>
    <w:p w14:paraId="48BB7535" w14:textId="4B3C6CC0" w:rsidR="006F331C" w:rsidRPr="00666743" w:rsidRDefault="006F331C" w:rsidP="00666743">
      <w:pPr>
        <w:jc w:val="center"/>
        <w:rPr>
          <w:rFonts w:cstheme="minorHAnsi"/>
        </w:rPr>
      </w:pPr>
      <w:r>
        <w:rPr>
          <w:rFonts w:cstheme="minorHAnsi"/>
          <w:b/>
          <w:bCs/>
          <w:sz w:val="24"/>
          <w:szCs w:val="24"/>
        </w:rPr>
        <w:t>SR. PRESIDENTE DE LA COMARCA DEL MAESTRAZGO</w:t>
      </w:r>
    </w:p>
    <w:p w14:paraId="5A8C4A98" w14:textId="77777777" w:rsidR="006F331C" w:rsidRDefault="006F331C" w:rsidP="006F331C">
      <w:pPr>
        <w:jc w:val="both"/>
        <w:rPr>
          <w:rFonts w:ascii="Arial" w:hAnsi="Arial" w:cs="Arial"/>
        </w:rPr>
      </w:pPr>
    </w:p>
    <w:p w14:paraId="531688FA" w14:textId="77777777" w:rsidR="006F331C" w:rsidRDefault="006F331C" w:rsidP="006F331C">
      <w:pPr>
        <w:jc w:val="center"/>
        <w:rPr>
          <w:b/>
          <w:sz w:val="24"/>
          <w:szCs w:val="24"/>
          <w:u w:val="single"/>
        </w:rPr>
      </w:pPr>
      <w:r>
        <w:rPr>
          <w:b/>
          <w:sz w:val="24"/>
          <w:szCs w:val="24"/>
          <w:u w:val="single"/>
        </w:rPr>
        <w:t>ANEXO III</w:t>
      </w:r>
    </w:p>
    <w:p w14:paraId="2291BDE8" w14:textId="77777777" w:rsidR="006F331C" w:rsidRDefault="006F331C" w:rsidP="006F331C">
      <w:pPr>
        <w:jc w:val="center"/>
        <w:rPr>
          <w:b/>
          <w:u w:val="single"/>
        </w:rPr>
      </w:pPr>
      <w:r>
        <w:rPr>
          <w:b/>
          <w:u w:val="single"/>
        </w:rPr>
        <w:t xml:space="preserve">DECLARACIÓN RESPONSABLE </w:t>
      </w:r>
    </w:p>
    <w:p w14:paraId="4C2F3403" w14:textId="77777777" w:rsidR="006F331C" w:rsidRDefault="006F331C" w:rsidP="006F331C">
      <w:pPr>
        <w:jc w:val="center"/>
        <w:rPr>
          <w:b/>
          <w:u w:val="single"/>
        </w:rPr>
      </w:pPr>
    </w:p>
    <w:p w14:paraId="49EB42E9" w14:textId="77777777" w:rsidR="006F331C" w:rsidRDefault="006F331C" w:rsidP="006F331C">
      <w:pPr>
        <w:jc w:val="both"/>
      </w:pPr>
      <w:r>
        <w:t xml:space="preserve">D./DÑA…………………………………………………………..representante legal de la Asociación…………….……………..…………………………………..con CIF </w:t>
      </w:r>
      <w:proofErr w:type="spellStart"/>
      <w:r>
        <w:t>Nº</w:t>
      </w:r>
      <w:proofErr w:type="spellEnd"/>
      <w:r>
        <w:t>…………………………….y domicilio a efectos fiscales en (Dirección de la sede social)……………………………………………………………………y teléfono a efectos de notificaciones……………………………………</w:t>
      </w:r>
    </w:p>
    <w:p w14:paraId="6172CD18" w14:textId="77777777" w:rsidR="006F331C" w:rsidRDefault="006F331C" w:rsidP="006F331C">
      <w:pPr>
        <w:jc w:val="both"/>
        <w:rPr>
          <w:b/>
        </w:rPr>
      </w:pPr>
    </w:p>
    <w:p w14:paraId="0C32F381" w14:textId="77777777" w:rsidR="006F331C" w:rsidRDefault="006F331C" w:rsidP="006F331C">
      <w:pPr>
        <w:jc w:val="center"/>
        <w:rPr>
          <w:b/>
        </w:rPr>
      </w:pPr>
      <w:r>
        <w:rPr>
          <w:b/>
        </w:rPr>
        <w:t>DECLARA BAJO SU RESPONSABILIDAD</w:t>
      </w:r>
    </w:p>
    <w:p w14:paraId="19B450EA" w14:textId="77777777" w:rsidR="006F331C" w:rsidRDefault="006F331C" w:rsidP="006F331C">
      <w:pPr>
        <w:jc w:val="center"/>
        <w:rPr>
          <w:b/>
        </w:rPr>
      </w:pPr>
    </w:p>
    <w:p w14:paraId="3590EB90" w14:textId="34D344BC" w:rsidR="006F331C" w:rsidRDefault="006F331C" w:rsidP="006F331C">
      <w:pPr>
        <w:spacing w:line="360" w:lineRule="auto"/>
        <w:jc w:val="both"/>
      </w:pPr>
      <w:proofErr w:type="gramStart"/>
      <w:r>
        <w:rPr>
          <w:b/>
        </w:rPr>
        <w:t>PRIMERO.-</w:t>
      </w:r>
      <w:proofErr w:type="gramEnd"/>
      <w:r>
        <w:t xml:space="preserve"> Que, vista la convocatoria de las Bases para la solicitud de Subvenciones de la Comarca del Maestrazgo en materia de ………………………………………………..para el ejercicio 20</w:t>
      </w:r>
      <w:r w:rsidR="00BE2BEE">
        <w:t>21</w:t>
      </w:r>
      <w:r>
        <w:t>, la Asociación ………………………………………………………………………………cumple todos los requisitos exigidos en las bases de la convocatoria , la Ordenanza fiscal reguladora de Subvenciones de la Comarca del Maestrazgo y demás normativa aplicable.</w:t>
      </w:r>
    </w:p>
    <w:p w14:paraId="13A9C2E4" w14:textId="77777777" w:rsidR="006F331C" w:rsidRDefault="006F331C" w:rsidP="006F331C">
      <w:r>
        <w:rPr>
          <w:b/>
        </w:rPr>
        <w:lastRenderedPageBreak/>
        <w:t>SEGUNDO.-</w:t>
      </w:r>
      <w:r>
        <w:t xml:space="preserve"> Que, de acuerdo a lo establecido en el punto </w:t>
      </w:r>
      <w:proofErr w:type="spellStart"/>
      <w:r>
        <w:t>Nº</w:t>
      </w:r>
      <w:proofErr w:type="spellEnd"/>
      <w:r>
        <w:t xml:space="preserve"> 2 de las presentes Bases acredito que la Asociación arriba señalada cumple a fecha actual los siguientes requisitos:</w:t>
      </w:r>
    </w:p>
    <w:p w14:paraId="72A6548E" w14:textId="77777777" w:rsidR="006F331C" w:rsidRDefault="006F331C" w:rsidP="006F331C">
      <w:pPr>
        <w:spacing w:after="240"/>
        <w:ind w:left="567" w:hanging="284"/>
      </w:pPr>
      <w:r>
        <w:sym w:font="Symbol" w:char="F0FF"/>
      </w:r>
      <w:r>
        <w:t xml:space="preserve">   La Asociación se halla al corriente del cumplimiento de las obligaciones tributarias, con la Seguridad Social o está exenta de su presentación.</w:t>
      </w:r>
    </w:p>
    <w:p w14:paraId="7206C079" w14:textId="77777777" w:rsidR="006F331C" w:rsidRDefault="006F331C" w:rsidP="006F331C">
      <w:pPr>
        <w:tabs>
          <w:tab w:val="left" w:pos="567"/>
        </w:tabs>
        <w:spacing w:after="240"/>
        <w:ind w:left="567" w:hanging="284"/>
        <w:jc w:val="both"/>
        <w:rPr>
          <w:rFonts w:ascii="Tahoma" w:hAnsi="Tahoma" w:cs="Tahoma"/>
          <w:sz w:val="20"/>
          <w:szCs w:val="20"/>
        </w:rPr>
      </w:pPr>
      <w:r>
        <w:sym w:font="Symbol" w:char="F0FF"/>
      </w:r>
      <w:r>
        <w:t xml:space="preserve">  No se halla incursa en ninguna de las circunstancias que impidan obtener la </w:t>
      </w:r>
      <w:r>
        <w:rPr>
          <w:rFonts w:ascii="Tahoma" w:hAnsi="Tahoma" w:cs="Tahoma"/>
          <w:sz w:val="20"/>
          <w:szCs w:val="20"/>
        </w:rPr>
        <w:t>condición de beneficiario  de subvenciones públicas de acuerdo con el artículo 13 de la Ley 38/2003 de 17 de noviembre, General de Subvenciones.</w:t>
      </w:r>
    </w:p>
    <w:p w14:paraId="0812C996" w14:textId="77777777" w:rsidR="006F331C" w:rsidRDefault="006F331C" w:rsidP="006F331C">
      <w:pPr>
        <w:tabs>
          <w:tab w:val="left" w:pos="567"/>
        </w:tabs>
        <w:spacing w:after="240"/>
        <w:ind w:left="567" w:hanging="284"/>
        <w:jc w:val="both"/>
        <w:rPr>
          <w:rFonts w:ascii="Tahoma" w:hAnsi="Tahoma" w:cs="Tahoma"/>
          <w:sz w:val="20"/>
          <w:szCs w:val="20"/>
        </w:rPr>
      </w:pPr>
      <w:r>
        <w:sym w:font="Symbol" w:char="F0FF"/>
      </w:r>
      <w:r>
        <w:rPr>
          <w:rFonts w:ascii="Tahoma" w:hAnsi="Tahoma" w:cs="Tahoma"/>
          <w:sz w:val="20"/>
          <w:szCs w:val="20"/>
        </w:rPr>
        <w:t xml:space="preserve"> Que se cumplen las condiciones impuestas en las presentes bases de la convocatoria y que el servicio o la actividad de la que es beneficiario mediante la presente subvención se va a prestar o beneficia al territorio de la Comarca del Maestrazgo.</w:t>
      </w:r>
    </w:p>
    <w:p w14:paraId="53CC3B0F" w14:textId="77777777" w:rsidR="006F331C" w:rsidRDefault="006F331C" w:rsidP="006F331C">
      <w:pPr>
        <w:spacing w:after="0" w:line="360" w:lineRule="auto"/>
        <w:ind w:left="1080"/>
        <w:jc w:val="both"/>
        <w:rPr>
          <w:rFonts w:ascii="Tahoma" w:hAnsi="Tahoma" w:cs="Tahoma"/>
          <w:sz w:val="20"/>
          <w:szCs w:val="20"/>
        </w:rPr>
      </w:pPr>
    </w:p>
    <w:p w14:paraId="5D0297CC" w14:textId="77777777" w:rsidR="006F331C" w:rsidRDefault="006F331C" w:rsidP="006F331C">
      <w:pPr>
        <w:spacing w:after="0" w:line="360" w:lineRule="auto"/>
        <w:ind w:left="1080"/>
        <w:jc w:val="both"/>
        <w:rPr>
          <w:rFonts w:ascii="Tahoma" w:hAnsi="Tahoma" w:cs="Tahoma"/>
          <w:sz w:val="20"/>
          <w:szCs w:val="20"/>
        </w:rPr>
      </w:pPr>
    </w:p>
    <w:p w14:paraId="478655C9" w14:textId="3E7607F3" w:rsidR="006F331C" w:rsidRDefault="006F331C" w:rsidP="006F331C">
      <w:pPr>
        <w:spacing w:after="0" w:line="360" w:lineRule="auto"/>
        <w:ind w:left="1080"/>
        <w:jc w:val="both"/>
        <w:rPr>
          <w:rFonts w:ascii="Tahoma" w:hAnsi="Tahoma" w:cs="Tahoma"/>
          <w:sz w:val="20"/>
          <w:szCs w:val="20"/>
        </w:rPr>
      </w:pPr>
      <w:r>
        <w:rPr>
          <w:rFonts w:ascii="Tahoma" w:hAnsi="Tahoma" w:cs="Tahoma"/>
          <w:sz w:val="20"/>
          <w:szCs w:val="20"/>
        </w:rPr>
        <w:t>En _____________________</w:t>
      </w:r>
      <w:proofErr w:type="gramStart"/>
      <w:r>
        <w:rPr>
          <w:rFonts w:ascii="Tahoma" w:hAnsi="Tahoma" w:cs="Tahoma"/>
          <w:sz w:val="20"/>
          <w:szCs w:val="20"/>
        </w:rPr>
        <w:t>_,a</w:t>
      </w:r>
      <w:proofErr w:type="gramEnd"/>
      <w:r>
        <w:rPr>
          <w:rFonts w:ascii="Tahoma" w:hAnsi="Tahoma" w:cs="Tahoma"/>
          <w:sz w:val="20"/>
          <w:szCs w:val="20"/>
        </w:rPr>
        <w:t xml:space="preserve"> ______de __________________de 202</w:t>
      </w:r>
      <w:r w:rsidR="00BE2BEE">
        <w:rPr>
          <w:rFonts w:ascii="Tahoma" w:hAnsi="Tahoma" w:cs="Tahoma"/>
          <w:sz w:val="20"/>
          <w:szCs w:val="20"/>
        </w:rPr>
        <w:t>1</w:t>
      </w:r>
    </w:p>
    <w:p w14:paraId="0795D059" w14:textId="77777777" w:rsidR="006F331C" w:rsidRDefault="006F331C" w:rsidP="006F331C">
      <w:pPr>
        <w:spacing w:after="0" w:line="360" w:lineRule="auto"/>
        <w:jc w:val="both"/>
        <w:rPr>
          <w:rFonts w:ascii="Tahoma" w:hAnsi="Tahoma" w:cs="Tahoma"/>
          <w:sz w:val="20"/>
          <w:szCs w:val="20"/>
        </w:rPr>
      </w:pPr>
    </w:p>
    <w:p w14:paraId="19668F05" w14:textId="77777777" w:rsidR="006F331C" w:rsidRDefault="006F331C" w:rsidP="006F331C">
      <w:pPr>
        <w:spacing w:after="0" w:line="360" w:lineRule="auto"/>
        <w:ind w:left="1080"/>
        <w:jc w:val="both"/>
      </w:pPr>
      <w:r>
        <w:rPr>
          <w:rFonts w:ascii="Tahoma" w:hAnsi="Tahoma" w:cs="Tahoma"/>
          <w:sz w:val="20"/>
          <w:szCs w:val="20"/>
        </w:rPr>
        <w:t>Fdo.:__________________________</w:t>
      </w:r>
    </w:p>
    <w:p w14:paraId="0E897E7F" w14:textId="77777777" w:rsidR="006F331C" w:rsidRDefault="006F331C" w:rsidP="006F331C">
      <w:pPr>
        <w:ind w:left="1701" w:hanging="567"/>
        <w:jc w:val="both"/>
      </w:pPr>
    </w:p>
    <w:p w14:paraId="73E1048E" w14:textId="77777777" w:rsidR="006F331C" w:rsidRDefault="006F331C" w:rsidP="00666743">
      <w:pPr>
        <w:rPr>
          <w:b/>
          <w:u w:val="single"/>
        </w:rPr>
      </w:pPr>
    </w:p>
    <w:p w14:paraId="1A78BB1E" w14:textId="77777777" w:rsidR="006F331C" w:rsidRDefault="006F331C" w:rsidP="006F331C">
      <w:pPr>
        <w:jc w:val="center"/>
        <w:rPr>
          <w:b/>
          <w:u w:val="single"/>
        </w:rPr>
      </w:pPr>
      <w:r>
        <w:rPr>
          <w:b/>
          <w:u w:val="single"/>
        </w:rPr>
        <w:t>ANEXO IV</w:t>
      </w:r>
    </w:p>
    <w:p w14:paraId="24AF275F" w14:textId="77777777" w:rsidR="006F331C" w:rsidRDefault="006F331C" w:rsidP="006F331C">
      <w:pPr>
        <w:jc w:val="center"/>
        <w:rPr>
          <w:b/>
          <w:u w:val="single"/>
        </w:rPr>
      </w:pPr>
      <w:r>
        <w:rPr>
          <w:b/>
          <w:u w:val="single"/>
        </w:rPr>
        <w:t>DECLARACIÓN RESPONSABLE</w:t>
      </w:r>
    </w:p>
    <w:p w14:paraId="6E862733" w14:textId="77777777" w:rsidR="006F331C" w:rsidRDefault="006F331C" w:rsidP="006F331C">
      <w:pPr>
        <w:jc w:val="center"/>
        <w:rPr>
          <w:b/>
          <w:u w:val="single"/>
        </w:rPr>
      </w:pPr>
    </w:p>
    <w:p w14:paraId="2B9AB881" w14:textId="77777777" w:rsidR="006F331C" w:rsidRDefault="006F331C" w:rsidP="006F331C">
      <w:pPr>
        <w:jc w:val="both"/>
      </w:pPr>
      <w:r>
        <w:t>D./</w:t>
      </w:r>
      <w:proofErr w:type="spellStart"/>
      <w:r>
        <w:t>Dña</w:t>
      </w:r>
      <w:proofErr w:type="spellEnd"/>
      <w:r>
        <w:t xml:space="preserve">……………………..…………..……………………….con DNI </w:t>
      </w:r>
      <w:proofErr w:type="spellStart"/>
      <w:r>
        <w:t>nº</w:t>
      </w:r>
      <w:proofErr w:type="spellEnd"/>
      <w:r>
        <w:t xml:space="preserve">………………………….……. en su condición </w:t>
      </w:r>
    </w:p>
    <w:p w14:paraId="69A4F2C5" w14:textId="77777777" w:rsidR="006F331C" w:rsidRDefault="006F331C" w:rsidP="006F331C">
      <w:pPr>
        <w:jc w:val="both"/>
      </w:pPr>
      <w:r>
        <w:t xml:space="preserve">de……………………………………………………..(Presidente, secretario, representante, etc.) de la </w:t>
      </w:r>
    </w:p>
    <w:p w14:paraId="78025B76" w14:textId="77777777" w:rsidR="006F331C" w:rsidRDefault="006F331C" w:rsidP="006F331C">
      <w:pPr>
        <w:jc w:val="both"/>
      </w:pPr>
      <w:r>
        <w:t xml:space="preserve">Asociación………………………………………………………….….…………….Con CIF </w:t>
      </w:r>
      <w:proofErr w:type="spellStart"/>
      <w:r>
        <w:t>nº</w:t>
      </w:r>
      <w:proofErr w:type="spellEnd"/>
      <w:r>
        <w:t xml:space="preserve"> ..…………………………………</w:t>
      </w:r>
    </w:p>
    <w:p w14:paraId="0D7BAD4A" w14:textId="77777777" w:rsidR="006F331C" w:rsidRDefault="006F331C" w:rsidP="006F331C"/>
    <w:p w14:paraId="5CB3A741" w14:textId="77777777" w:rsidR="006F331C" w:rsidRDefault="006F331C" w:rsidP="006F331C">
      <w:pPr>
        <w:jc w:val="center"/>
        <w:rPr>
          <w:b/>
        </w:rPr>
      </w:pPr>
      <w:r>
        <w:rPr>
          <w:b/>
        </w:rPr>
        <w:t>DECLARA BAJO SU RESPONSABILIDAD.</w:t>
      </w:r>
    </w:p>
    <w:p w14:paraId="73244B5E" w14:textId="77777777" w:rsidR="006F331C" w:rsidRDefault="006F331C" w:rsidP="006F331C">
      <w:pPr>
        <w:jc w:val="center"/>
        <w:rPr>
          <w:b/>
        </w:rPr>
      </w:pPr>
      <w:r>
        <w:rPr>
          <w:b/>
        </w:rPr>
        <w:t>Indique lo que proceda:</w:t>
      </w:r>
    </w:p>
    <w:p w14:paraId="526C3E6C" w14:textId="77777777" w:rsidR="006F331C" w:rsidRDefault="006F331C" w:rsidP="006F331C">
      <w:pPr>
        <w:pStyle w:val="Prrafodelista"/>
        <w:numPr>
          <w:ilvl w:val="0"/>
          <w:numId w:val="15"/>
        </w:numPr>
      </w:pPr>
      <w:r>
        <w:sym w:font="Symbol" w:char="F0F0"/>
      </w:r>
      <w:r>
        <w:t>.- Que se han solicitado y/o recibido las siguientes ayudas/ ingresos o recursos para financiar la misma actuación, procedentes de otras Administraciones o entes públicos que se mencionan a continuación:</w:t>
      </w:r>
    </w:p>
    <w:p w14:paraId="1DA39705" w14:textId="77777777" w:rsidR="006F331C" w:rsidRDefault="006F331C" w:rsidP="006F331C">
      <w:pPr>
        <w:pStyle w:val="Prrafodelista"/>
      </w:pPr>
    </w:p>
    <w:tbl>
      <w:tblPr>
        <w:tblStyle w:val="Tablaconcuadrcula"/>
        <w:tblW w:w="8505" w:type="dxa"/>
        <w:tblInd w:w="108" w:type="dxa"/>
        <w:tblLook w:val="04A0" w:firstRow="1" w:lastRow="0" w:firstColumn="1" w:lastColumn="0" w:noHBand="0" w:noVBand="1"/>
      </w:tblPr>
      <w:tblGrid>
        <w:gridCol w:w="2637"/>
        <w:gridCol w:w="1968"/>
        <w:gridCol w:w="1632"/>
        <w:gridCol w:w="2268"/>
      </w:tblGrid>
      <w:tr w:rsidR="006F331C" w14:paraId="64820179" w14:textId="77777777" w:rsidTr="006F331C">
        <w:tc>
          <w:tcPr>
            <w:tcW w:w="2637" w:type="dxa"/>
            <w:tcBorders>
              <w:top w:val="single" w:sz="4" w:space="0" w:color="auto"/>
              <w:left w:val="single" w:sz="4" w:space="0" w:color="auto"/>
              <w:bottom w:val="single" w:sz="4" w:space="0" w:color="auto"/>
              <w:right w:val="single" w:sz="4" w:space="0" w:color="auto"/>
            </w:tcBorders>
            <w:vAlign w:val="center"/>
            <w:hideMark/>
          </w:tcPr>
          <w:p w14:paraId="27E54FDE" w14:textId="77777777" w:rsidR="006F331C" w:rsidRDefault="006F331C">
            <w:pPr>
              <w:pStyle w:val="Prrafodelista"/>
              <w:ind w:left="0"/>
              <w:jc w:val="center"/>
              <w:rPr>
                <w:b/>
              </w:rPr>
            </w:pPr>
            <w:r>
              <w:rPr>
                <w:b/>
              </w:rPr>
              <w:t>Organismo</w:t>
            </w:r>
          </w:p>
        </w:tc>
        <w:tc>
          <w:tcPr>
            <w:tcW w:w="1968" w:type="dxa"/>
            <w:tcBorders>
              <w:top w:val="single" w:sz="4" w:space="0" w:color="auto"/>
              <w:left w:val="single" w:sz="4" w:space="0" w:color="auto"/>
              <w:bottom w:val="single" w:sz="4" w:space="0" w:color="auto"/>
              <w:right w:val="single" w:sz="4" w:space="0" w:color="auto"/>
            </w:tcBorders>
            <w:vAlign w:val="center"/>
            <w:hideMark/>
          </w:tcPr>
          <w:p w14:paraId="2335C234" w14:textId="77777777" w:rsidR="006F331C" w:rsidRDefault="006F331C">
            <w:pPr>
              <w:pStyle w:val="Prrafodelista"/>
              <w:ind w:left="0"/>
              <w:jc w:val="center"/>
              <w:rPr>
                <w:b/>
              </w:rPr>
            </w:pPr>
            <w:r>
              <w:rPr>
                <w:b/>
              </w:rPr>
              <w:t>Tipo de Ayuda</w:t>
            </w:r>
          </w:p>
        </w:tc>
        <w:tc>
          <w:tcPr>
            <w:tcW w:w="1632" w:type="dxa"/>
            <w:tcBorders>
              <w:top w:val="single" w:sz="4" w:space="0" w:color="auto"/>
              <w:left w:val="single" w:sz="4" w:space="0" w:color="auto"/>
              <w:bottom w:val="single" w:sz="4" w:space="0" w:color="auto"/>
              <w:right w:val="single" w:sz="4" w:space="0" w:color="auto"/>
            </w:tcBorders>
            <w:vAlign w:val="center"/>
            <w:hideMark/>
          </w:tcPr>
          <w:p w14:paraId="60681476" w14:textId="77777777" w:rsidR="006F331C" w:rsidRDefault="006F331C">
            <w:pPr>
              <w:pStyle w:val="Prrafodelista"/>
              <w:ind w:left="0"/>
              <w:jc w:val="center"/>
              <w:rPr>
                <w:b/>
              </w:rPr>
            </w:pPr>
            <w:r>
              <w:rPr>
                <w:b/>
              </w:rPr>
              <w:t>Importe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3E5EF53" w14:textId="77777777" w:rsidR="006F331C" w:rsidRDefault="006F331C">
            <w:pPr>
              <w:pStyle w:val="Prrafodelista"/>
              <w:ind w:left="0"/>
              <w:jc w:val="center"/>
              <w:rPr>
                <w:b/>
              </w:rPr>
            </w:pPr>
            <w:r>
              <w:rPr>
                <w:b/>
              </w:rPr>
              <w:t>Estado</w:t>
            </w:r>
          </w:p>
          <w:p w14:paraId="771B11AD" w14:textId="77777777" w:rsidR="006F331C" w:rsidRDefault="006F331C">
            <w:pPr>
              <w:pStyle w:val="Prrafodelista"/>
              <w:ind w:left="0"/>
              <w:jc w:val="center"/>
              <w:rPr>
                <w:b/>
              </w:rPr>
            </w:pPr>
            <w:r>
              <w:rPr>
                <w:b/>
              </w:rPr>
              <w:t>(solicitada o recibida)</w:t>
            </w:r>
          </w:p>
        </w:tc>
      </w:tr>
      <w:tr w:rsidR="006F331C" w14:paraId="3A60BD19" w14:textId="77777777" w:rsidTr="006F331C">
        <w:tc>
          <w:tcPr>
            <w:tcW w:w="2637" w:type="dxa"/>
            <w:tcBorders>
              <w:top w:val="single" w:sz="4" w:space="0" w:color="auto"/>
              <w:left w:val="single" w:sz="4" w:space="0" w:color="auto"/>
              <w:bottom w:val="single" w:sz="4" w:space="0" w:color="auto"/>
              <w:right w:val="single" w:sz="4" w:space="0" w:color="auto"/>
            </w:tcBorders>
          </w:tcPr>
          <w:p w14:paraId="6A7F60E3" w14:textId="77777777" w:rsidR="006F331C" w:rsidRDefault="006F331C">
            <w:pPr>
              <w:pStyle w:val="Prrafodelista"/>
              <w:ind w:left="0"/>
            </w:pPr>
          </w:p>
        </w:tc>
        <w:tc>
          <w:tcPr>
            <w:tcW w:w="1968" w:type="dxa"/>
            <w:tcBorders>
              <w:top w:val="single" w:sz="4" w:space="0" w:color="auto"/>
              <w:left w:val="single" w:sz="4" w:space="0" w:color="auto"/>
              <w:bottom w:val="single" w:sz="4" w:space="0" w:color="auto"/>
              <w:right w:val="single" w:sz="4" w:space="0" w:color="auto"/>
            </w:tcBorders>
          </w:tcPr>
          <w:p w14:paraId="33B4CDD1" w14:textId="77777777" w:rsidR="006F331C" w:rsidRDefault="006F331C">
            <w:pPr>
              <w:pStyle w:val="Prrafodelista"/>
              <w:ind w:left="0"/>
            </w:pPr>
          </w:p>
        </w:tc>
        <w:tc>
          <w:tcPr>
            <w:tcW w:w="1632" w:type="dxa"/>
            <w:tcBorders>
              <w:top w:val="single" w:sz="4" w:space="0" w:color="auto"/>
              <w:left w:val="single" w:sz="4" w:space="0" w:color="auto"/>
              <w:bottom w:val="single" w:sz="4" w:space="0" w:color="auto"/>
              <w:right w:val="single" w:sz="4" w:space="0" w:color="auto"/>
            </w:tcBorders>
          </w:tcPr>
          <w:p w14:paraId="3A488D3D" w14:textId="77777777" w:rsidR="006F331C" w:rsidRDefault="006F331C">
            <w:pPr>
              <w:pStyle w:val="Prrafodelista"/>
              <w:ind w:left="0"/>
            </w:pPr>
          </w:p>
        </w:tc>
        <w:tc>
          <w:tcPr>
            <w:tcW w:w="2268" w:type="dxa"/>
            <w:tcBorders>
              <w:top w:val="single" w:sz="4" w:space="0" w:color="auto"/>
              <w:left w:val="single" w:sz="4" w:space="0" w:color="auto"/>
              <w:bottom w:val="single" w:sz="4" w:space="0" w:color="auto"/>
              <w:right w:val="single" w:sz="4" w:space="0" w:color="auto"/>
            </w:tcBorders>
          </w:tcPr>
          <w:p w14:paraId="0C5F2D7D" w14:textId="77777777" w:rsidR="006F331C" w:rsidRDefault="006F331C">
            <w:pPr>
              <w:pStyle w:val="Prrafodelista"/>
              <w:ind w:left="0"/>
            </w:pPr>
          </w:p>
        </w:tc>
      </w:tr>
      <w:tr w:rsidR="006F331C" w14:paraId="418413A1" w14:textId="77777777" w:rsidTr="006F331C">
        <w:tc>
          <w:tcPr>
            <w:tcW w:w="2637" w:type="dxa"/>
            <w:tcBorders>
              <w:top w:val="single" w:sz="4" w:space="0" w:color="auto"/>
              <w:left w:val="single" w:sz="4" w:space="0" w:color="auto"/>
              <w:bottom w:val="single" w:sz="4" w:space="0" w:color="auto"/>
              <w:right w:val="single" w:sz="4" w:space="0" w:color="auto"/>
            </w:tcBorders>
          </w:tcPr>
          <w:p w14:paraId="2C4333C3" w14:textId="77777777" w:rsidR="006F331C" w:rsidRDefault="006F331C">
            <w:pPr>
              <w:pStyle w:val="Prrafodelista"/>
              <w:ind w:left="0"/>
            </w:pPr>
          </w:p>
        </w:tc>
        <w:tc>
          <w:tcPr>
            <w:tcW w:w="1968" w:type="dxa"/>
            <w:tcBorders>
              <w:top w:val="single" w:sz="4" w:space="0" w:color="auto"/>
              <w:left w:val="single" w:sz="4" w:space="0" w:color="auto"/>
              <w:bottom w:val="single" w:sz="4" w:space="0" w:color="auto"/>
              <w:right w:val="single" w:sz="4" w:space="0" w:color="auto"/>
            </w:tcBorders>
          </w:tcPr>
          <w:p w14:paraId="292584DA" w14:textId="77777777" w:rsidR="006F331C" w:rsidRDefault="006F331C">
            <w:pPr>
              <w:pStyle w:val="Prrafodelista"/>
              <w:ind w:left="0"/>
            </w:pPr>
          </w:p>
        </w:tc>
        <w:tc>
          <w:tcPr>
            <w:tcW w:w="1632" w:type="dxa"/>
            <w:tcBorders>
              <w:top w:val="single" w:sz="4" w:space="0" w:color="auto"/>
              <w:left w:val="single" w:sz="4" w:space="0" w:color="auto"/>
              <w:bottom w:val="single" w:sz="4" w:space="0" w:color="auto"/>
              <w:right w:val="single" w:sz="4" w:space="0" w:color="auto"/>
            </w:tcBorders>
          </w:tcPr>
          <w:p w14:paraId="1F665DD6" w14:textId="77777777" w:rsidR="006F331C" w:rsidRDefault="006F331C">
            <w:pPr>
              <w:pStyle w:val="Prrafodelista"/>
              <w:ind w:left="0"/>
            </w:pPr>
          </w:p>
        </w:tc>
        <w:tc>
          <w:tcPr>
            <w:tcW w:w="2268" w:type="dxa"/>
            <w:tcBorders>
              <w:top w:val="single" w:sz="4" w:space="0" w:color="auto"/>
              <w:left w:val="single" w:sz="4" w:space="0" w:color="auto"/>
              <w:bottom w:val="single" w:sz="4" w:space="0" w:color="auto"/>
              <w:right w:val="single" w:sz="4" w:space="0" w:color="auto"/>
            </w:tcBorders>
          </w:tcPr>
          <w:p w14:paraId="352AAEE3" w14:textId="77777777" w:rsidR="006F331C" w:rsidRDefault="006F331C">
            <w:pPr>
              <w:pStyle w:val="Prrafodelista"/>
              <w:ind w:left="0"/>
            </w:pPr>
          </w:p>
        </w:tc>
      </w:tr>
      <w:tr w:rsidR="006F331C" w14:paraId="166A275C" w14:textId="77777777" w:rsidTr="006F331C">
        <w:tc>
          <w:tcPr>
            <w:tcW w:w="2637" w:type="dxa"/>
            <w:tcBorders>
              <w:top w:val="single" w:sz="4" w:space="0" w:color="auto"/>
              <w:left w:val="single" w:sz="4" w:space="0" w:color="auto"/>
              <w:bottom w:val="single" w:sz="4" w:space="0" w:color="auto"/>
              <w:right w:val="single" w:sz="4" w:space="0" w:color="auto"/>
            </w:tcBorders>
          </w:tcPr>
          <w:p w14:paraId="02F1E72D" w14:textId="77777777" w:rsidR="006F331C" w:rsidRDefault="006F331C">
            <w:pPr>
              <w:pStyle w:val="Prrafodelista"/>
              <w:ind w:left="0"/>
            </w:pPr>
          </w:p>
        </w:tc>
        <w:tc>
          <w:tcPr>
            <w:tcW w:w="1968" w:type="dxa"/>
            <w:tcBorders>
              <w:top w:val="single" w:sz="4" w:space="0" w:color="auto"/>
              <w:left w:val="single" w:sz="4" w:space="0" w:color="auto"/>
              <w:bottom w:val="single" w:sz="4" w:space="0" w:color="auto"/>
              <w:right w:val="single" w:sz="4" w:space="0" w:color="auto"/>
            </w:tcBorders>
          </w:tcPr>
          <w:p w14:paraId="153E5B1A" w14:textId="77777777" w:rsidR="006F331C" w:rsidRDefault="006F331C">
            <w:pPr>
              <w:pStyle w:val="Prrafodelista"/>
              <w:ind w:left="0"/>
            </w:pPr>
          </w:p>
        </w:tc>
        <w:tc>
          <w:tcPr>
            <w:tcW w:w="1632" w:type="dxa"/>
            <w:tcBorders>
              <w:top w:val="single" w:sz="4" w:space="0" w:color="auto"/>
              <w:left w:val="single" w:sz="4" w:space="0" w:color="auto"/>
              <w:bottom w:val="single" w:sz="4" w:space="0" w:color="auto"/>
              <w:right w:val="single" w:sz="4" w:space="0" w:color="auto"/>
            </w:tcBorders>
          </w:tcPr>
          <w:p w14:paraId="1439BF4E" w14:textId="77777777" w:rsidR="006F331C" w:rsidRDefault="006F331C">
            <w:pPr>
              <w:pStyle w:val="Prrafodelista"/>
              <w:ind w:left="0"/>
            </w:pPr>
          </w:p>
        </w:tc>
        <w:tc>
          <w:tcPr>
            <w:tcW w:w="2268" w:type="dxa"/>
            <w:tcBorders>
              <w:top w:val="single" w:sz="4" w:space="0" w:color="auto"/>
              <w:left w:val="single" w:sz="4" w:space="0" w:color="auto"/>
              <w:bottom w:val="single" w:sz="4" w:space="0" w:color="auto"/>
              <w:right w:val="single" w:sz="4" w:space="0" w:color="auto"/>
            </w:tcBorders>
          </w:tcPr>
          <w:p w14:paraId="066CC910" w14:textId="77777777" w:rsidR="006F331C" w:rsidRDefault="006F331C">
            <w:pPr>
              <w:pStyle w:val="Prrafodelista"/>
              <w:ind w:left="0"/>
            </w:pPr>
          </w:p>
        </w:tc>
      </w:tr>
      <w:tr w:rsidR="006F331C" w14:paraId="26378326" w14:textId="77777777" w:rsidTr="006F331C">
        <w:tc>
          <w:tcPr>
            <w:tcW w:w="2637" w:type="dxa"/>
            <w:tcBorders>
              <w:top w:val="single" w:sz="4" w:space="0" w:color="auto"/>
              <w:left w:val="single" w:sz="4" w:space="0" w:color="auto"/>
              <w:bottom w:val="single" w:sz="4" w:space="0" w:color="auto"/>
              <w:right w:val="single" w:sz="4" w:space="0" w:color="auto"/>
            </w:tcBorders>
          </w:tcPr>
          <w:p w14:paraId="01749EE9" w14:textId="77777777" w:rsidR="006F331C" w:rsidRDefault="006F331C">
            <w:pPr>
              <w:pStyle w:val="Prrafodelista"/>
              <w:ind w:left="0"/>
            </w:pPr>
          </w:p>
        </w:tc>
        <w:tc>
          <w:tcPr>
            <w:tcW w:w="1968" w:type="dxa"/>
            <w:tcBorders>
              <w:top w:val="single" w:sz="4" w:space="0" w:color="auto"/>
              <w:left w:val="single" w:sz="4" w:space="0" w:color="auto"/>
              <w:bottom w:val="single" w:sz="4" w:space="0" w:color="auto"/>
              <w:right w:val="single" w:sz="4" w:space="0" w:color="auto"/>
            </w:tcBorders>
          </w:tcPr>
          <w:p w14:paraId="720103BE" w14:textId="77777777" w:rsidR="006F331C" w:rsidRDefault="006F331C">
            <w:pPr>
              <w:pStyle w:val="Prrafodelista"/>
              <w:ind w:left="0"/>
            </w:pPr>
          </w:p>
        </w:tc>
        <w:tc>
          <w:tcPr>
            <w:tcW w:w="1632" w:type="dxa"/>
            <w:tcBorders>
              <w:top w:val="single" w:sz="4" w:space="0" w:color="auto"/>
              <w:left w:val="single" w:sz="4" w:space="0" w:color="auto"/>
              <w:bottom w:val="single" w:sz="4" w:space="0" w:color="auto"/>
              <w:right w:val="single" w:sz="4" w:space="0" w:color="auto"/>
            </w:tcBorders>
          </w:tcPr>
          <w:p w14:paraId="2BF98B95" w14:textId="77777777" w:rsidR="006F331C" w:rsidRDefault="006F331C">
            <w:pPr>
              <w:pStyle w:val="Prrafodelista"/>
              <w:ind w:left="0"/>
            </w:pPr>
          </w:p>
        </w:tc>
        <w:tc>
          <w:tcPr>
            <w:tcW w:w="2268" w:type="dxa"/>
            <w:tcBorders>
              <w:top w:val="single" w:sz="4" w:space="0" w:color="auto"/>
              <w:left w:val="single" w:sz="4" w:space="0" w:color="auto"/>
              <w:bottom w:val="single" w:sz="4" w:space="0" w:color="auto"/>
              <w:right w:val="single" w:sz="4" w:space="0" w:color="auto"/>
            </w:tcBorders>
          </w:tcPr>
          <w:p w14:paraId="1F6CA660" w14:textId="77777777" w:rsidR="006F331C" w:rsidRDefault="006F331C">
            <w:pPr>
              <w:pStyle w:val="Prrafodelista"/>
              <w:ind w:left="0"/>
            </w:pPr>
          </w:p>
        </w:tc>
      </w:tr>
    </w:tbl>
    <w:p w14:paraId="3AAF0D37" w14:textId="77777777" w:rsidR="006F331C" w:rsidRDefault="006F331C" w:rsidP="006F331C"/>
    <w:p w14:paraId="689ACA99" w14:textId="77777777" w:rsidR="006F331C" w:rsidRDefault="006F331C" w:rsidP="006F331C">
      <w:pPr>
        <w:pStyle w:val="Prrafodelista"/>
        <w:numPr>
          <w:ilvl w:val="0"/>
          <w:numId w:val="15"/>
        </w:numPr>
      </w:pPr>
      <w:r>
        <w:sym w:font="Symbol" w:char="F0F0"/>
      </w:r>
      <w:r>
        <w:t>.- Que NO se han solicitado otras ayudas ni subvenciones procedentes de otras Administraciones  para financiar la actuación para la que se solicita la subvención objeto de la presente convocatoria.</w:t>
      </w:r>
    </w:p>
    <w:p w14:paraId="155B44B3" w14:textId="77777777" w:rsidR="006F331C" w:rsidRDefault="006F331C" w:rsidP="006F331C">
      <w:pPr>
        <w:pStyle w:val="Prrafodelista"/>
      </w:pPr>
    </w:p>
    <w:p w14:paraId="696736D4" w14:textId="77777777" w:rsidR="006F331C" w:rsidRDefault="006F331C" w:rsidP="006F331C">
      <w:pPr>
        <w:pStyle w:val="Prrafodelista"/>
      </w:pPr>
    </w:p>
    <w:p w14:paraId="37AF5EDF" w14:textId="77777777" w:rsidR="006F331C" w:rsidRDefault="006F331C" w:rsidP="006F331C">
      <w:pPr>
        <w:pStyle w:val="Prrafodelista"/>
      </w:pPr>
      <w:r>
        <w:t>El solicitante declara expresamente que los datos que figuran en esta solicitud son verdaderos.</w:t>
      </w:r>
    </w:p>
    <w:p w14:paraId="5DD77484" w14:textId="77777777" w:rsidR="006F331C" w:rsidRDefault="006F331C" w:rsidP="006F331C">
      <w:pPr>
        <w:pStyle w:val="Prrafodelista"/>
      </w:pPr>
    </w:p>
    <w:p w14:paraId="2D9DCE30" w14:textId="14AC2D68" w:rsidR="006F331C" w:rsidRDefault="006F331C" w:rsidP="006F331C">
      <w:pPr>
        <w:pStyle w:val="Prrafodelista"/>
      </w:pPr>
      <w:r>
        <w:t>En ___________________</w:t>
      </w:r>
      <w:proofErr w:type="gramStart"/>
      <w:r>
        <w:t>_,a</w:t>
      </w:r>
      <w:proofErr w:type="gramEnd"/>
      <w:r>
        <w:t xml:space="preserve"> _____ de _________________de</w:t>
      </w:r>
      <w:r w:rsidR="00BE2BEE">
        <w:t xml:space="preserve"> </w:t>
      </w:r>
      <w:r>
        <w:t>202</w:t>
      </w:r>
      <w:r w:rsidR="00BE2BEE">
        <w:t>1</w:t>
      </w:r>
    </w:p>
    <w:p w14:paraId="19FBBFF0" w14:textId="77777777" w:rsidR="006F331C" w:rsidRDefault="006F331C" w:rsidP="006F331C">
      <w:pPr>
        <w:pStyle w:val="Prrafodelista"/>
      </w:pPr>
    </w:p>
    <w:p w14:paraId="69FF0C03" w14:textId="77777777" w:rsidR="006F331C" w:rsidRDefault="006F331C" w:rsidP="006F331C">
      <w:pPr>
        <w:pStyle w:val="Prrafodelista"/>
      </w:pPr>
      <w:r>
        <w:t>Fdo.: __________________________</w:t>
      </w:r>
    </w:p>
    <w:p w14:paraId="1D646B89" w14:textId="77777777" w:rsidR="006F331C" w:rsidRDefault="006F331C" w:rsidP="006F331C"/>
    <w:p w14:paraId="307E3A3E" w14:textId="77777777" w:rsidR="006F331C" w:rsidRDefault="006F331C" w:rsidP="006F331C"/>
    <w:p w14:paraId="758D1D55" w14:textId="77777777" w:rsidR="006F331C" w:rsidRDefault="006F331C" w:rsidP="006F331C"/>
    <w:p w14:paraId="41AB4AA7" w14:textId="77777777" w:rsidR="006F331C" w:rsidRDefault="006F331C" w:rsidP="006F331C">
      <w:pPr>
        <w:jc w:val="center"/>
        <w:rPr>
          <w:b/>
        </w:rPr>
      </w:pPr>
      <w:r>
        <w:rPr>
          <w:b/>
        </w:rPr>
        <w:t>ANEXO V</w:t>
      </w:r>
    </w:p>
    <w:p w14:paraId="635BBD69" w14:textId="77777777" w:rsidR="006F331C" w:rsidRDefault="006F331C" w:rsidP="006F331C">
      <w:pPr>
        <w:jc w:val="center"/>
      </w:pPr>
      <w:r>
        <w:rPr>
          <w:b/>
        </w:rPr>
        <w:t>RELACIÓN DE FACTURAS JUSTIFICADAS</w:t>
      </w:r>
    </w:p>
    <w:p w14:paraId="517E4FB1" w14:textId="77777777" w:rsidR="006F331C" w:rsidRDefault="006F331C" w:rsidP="006F331C"/>
    <w:p w14:paraId="75C41E60" w14:textId="77777777" w:rsidR="006F331C" w:rsidRDefault="006F331C" w:rsidP="006F33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2480"/>
        </w:tabs>
        <w:ind w:firstLine="708"/>
      </w:pPr>
      <w:r>
        <w:rPr>
          <w:b/>
        </w:rPr>
        <w:t>ASOCIACIÓN</w:t>
      </w:r>
      <w:r>
        <w:t xml:space="preserve"> ____________________________________________  </w:t>
      </w:r>
      <w:r>
        <w:tab/>
      </w:r>
    </w:p>
    <w:p w14:paraId="7FCE4A59" w14:textId="77777777" w:rsidR="006F331C" w:rsidRDefault="006F331C" w:rsidP="006F33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2480"/>
        </w:tabs>
        <w:ind w:firstLine="708"/>
        <w:rPr>
          <w:i/>
        </w:rPr>
      </w:pPr>
      <w:r>
        <w:tab/>
      </w:r>
    </w:p>
    <w:tbl>
      <w:tblPr>
        <w:tblStyle w:val="Tablaconcuadrcula"/>
        <w:tblW w:w="0" w:type="auto"/>
        <w:tblLook w:val="00A0" w:firstRow="1" w:lastRow="0" w:firstColumn="1" w:lastColumn="0" w:noHBand="0" w:noVBand="0"/>
      </w:tblPr>
      <w:tblGrid>
        <w:gridCol w:w="1306"/>
        <w:gridCol w:w="1170"/>
        <w:gridCol w:w="2491"/>
        <w:gridCol w:w="2188"/>
        <w:gridCol w:w="1339"/>
      </w:tblGrid>
      <w:tr w:rsidR="006F331C" w14:paraId="5CBE0531" w14:textId="77777777" w:rsidTr="006F331C">
        <w:trPr>
          <w:trHeight w:val="397"/>
        </w:trPr>
        <w:tc>
          <w:tcPr>
            <w:tcW w:w="1331" w:type="dxa"/>
            <w:tcBorders>
              <w:top w:val="single" w:sz="4" w:space="0" w:color="auto"/>
              <w:left w:val="single" w:sz="4" w:space="0" w:color="auto"/>
              <w:bottom w:val="single" w:sz="4" w:space="0" w:color="auto"/>
              <w:right w:val="single" w:sz="4" w:space="0" w:color="auto"/>
            </w:tcBorders>
            <w:vAlign w:val="center"/>
            <w:hideMark/>
          </w:tcPr>
          <w:p w14:paraId="280733BE" w14:textId="77777777" w:rsidR="006F331C" w:rsidRDefault="006F331C">
            <w:pPr>
              <w:jc w:val="center"/>
              <w:rPr>
                <w:b/>
                <w:i/>
              </w:rPr>
            </w:pPr>
            <w:proofErr w:type="spellStart"/>
            <w:r>
              <w:rPr>
                <w:b/>
                <w:i/>
              </w:rPr>
              <w:t>Nº</w:t>
            </w:r>
            <w:proofErr w:type="spellEnd"/>
            <w:r>
              <w:rPr>
                <w:b/>
                <w:i/>
              </w:rPr>
              <w:t xml:space="preserve"> Factura</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758B9CB" w14:textId="77777777" w:rsidR="006F331C" w:rsidRDefault="006F331C">
            <w:pPr>
              <w:jc w:val="center"/>
              <w:rPr>
                <w:b/>
                <w:i/>
              </w:rPr>
            </w:pPr>
            <w:r>
              <w:rPr>
                <w:b/>
                <w:i/>
              </w:rPr>
              <w:t>Fecha Factura</w:t>
            </w:r>
          </w:p>
        </w:tc>
        <w:tc>
          <w:tcPr>
            <w:tcW w:w="2583" w:type="dxa"/>
            <w:tcBorders>
              <w:top w:val="single" w:sz="4" w:space="0" w:color="auto"/>
              <w:left w:val="single" w:sz="4" w:space="0" w:color="auto"/>
              <w:bottom w:val="single" w:sz="4" w:space="0" w:color="auto"/>
              <w:right w:val="single" w:sz="4" w:space="0" w:color="auto"/>
            </w:tcBorders>
            <w:vAlign w:val="center"/>
            <w:hideMark/>
          </w:tcPr>
          <w:p w14:paraId="61DC7C4F" w14:textId="77777777" w:rsidR="006F331C" w:rsidRDefault="006F331C">
            <w:pPr>
              <w:jc w:val="center"/>
              <w:rPr>
                <w:b/>
                <w:i/>
              </w:rPr>
            </w:pPr>
            <w:r>
              <w:rPr>
                <w:b/>
                <w:i/>
              </w:rPr>
              <w:t>Empresa / Tercero</w:t>
            </w:r>
          </w:p>
        </w:tc>
        <w:tc>
          <w:tcPr>
            <w:tcW w:w="2257" w:type="dxa"/>
            <w:tcBorders>
              <w:top w:val="single" w:sz="4" w:space="0" w:color="auto"/>
              <w:left w:val="single" w:sz="4" w:space="0" w:color="auto"/>
              <w:bottom w:val="single" w:sz="4" w:space="0" w:color="auto"/>
              <w:right w:val="single" w:sz="4" w:space="0" w:color="auto"/>
            </w:tcBorders>
            <w:vAlign w:val="center"/>
            <w:hideMark/>
          </w:tcPr>
          <w:p w14:paraId="6299BB30" w14:textId="77777777" w:rsidR="006F331C" w:rsidRDefault="006F331C">
            <w:pPr>
              <w:jc w:val="center"/>
              <w:rPr>
                <w:b/>
                <w:i/>
              </w:rPr>
            </w:pPr>
            <w:r>
              <w:rPr>
                <w:b/>
                <w:i/>
              </w:rPr>
              <w:t>Concepto</w:t>
            </w:r>
          </w:p>
        </w:tc>
        <w:tc>
          <w:tcPr>
            <w:tcW w:w="1363" w:type="dxa"/>
            <w:tcBorders>
              <w:top w:val="single" w:sz="4" w:space="0" w:color="auto"/>
              <w:left w:val="single" w:sz="4" w:space="0" w:color="auto"/>
              <w:bottom w:val="single" w:sz="4" w:space="0" w:color="auto"/>
              <w:right w:val="single" w:sz="4" w:space="0" w:color="auto"/>
            </w:tcBorders>
            <w:vAlign w:val="center"/>
            <w:hideMark/>
          </w:tcPr>
          <w:p w14:paraId="3EAF0E22" w14:textId="77777777" w:rsidR="006F331C" w:rsidRDefault="006F331C">
            <w:pPr>
              <w:jc w:val="center"/>
              <w:rPr>
                <w:b/>
                <w:i/>
              </w:rPr>
            </w:pPr>
            <w:r>
              <w:rPr>
                <w:b/>
                <w:i/>
              </w:rPr>
              <w:t>Importe</w:t>
            </w:r>
          </w:p>
        </w:tc>
      </w:tr>
      <w:tr w:rsidR="006F331C" w14:paraId="1B55E834" w14:textId="77777777" w:rsidTr="006F331C">
        <w:trPr>
          <w:trHeight w:val="397"/>
        </w:trPr>
        <w:tc>
          <w:tcPr>
            <w:tcW w:w="1331" w:type="dxa"/>
            <w:tcBorders>
              <w:top w:val="single" w:sz="4" w:space="0" w:color="auto"/>
              <w:left w:val="single" w:sz="4" w:space="0" w:color="auto"/>
              <w:bottom w:val="single" w:sz="4" w:space="0" w:color="auto"/>
              <w:right w:val="single" w:sz="4" w:space="0" w:color="auto"/>
            </w:tcBorders>
          </w:tcPr>
          <w:p w14:paraId="00DA16A6" w14:textId="77777777" w:rsidR="006F331C" w:rsidRDefault="006F331C">
            <w:pPr>
              <w:rPr>
                <w:b/>
                <w:i/>
              </w:rPr>
            </w:pPr>
          </w:p>
        </w:tc>
        <w:tc>
          <w:tcPr>
            <w:tcW w:w="1186" w:type="dxa"/>
            <w:tcBorders>
              <w:top w:val="single" w:sz="4" w:space="0" w:color="auto"/>
              <w:left w:val="single" w:sz="4" w:space="0" w:color="auto"/>
              <w:bottom w:val="single" w:sz="4" w:space="0" w:color="auto"/>
              <w:right w:val="single" w:sz="4" w:space="0" w:color="auto"/>
            </w:tcBorders>
          </w:tcPr>
          <w:p w14:paraId="49A39CB8" w14:textId="77777777" w:rsidR="006F331C" w:rsidRDefault="006F331C">
            <w:pPr>
              <w:rPr>
                <w:b/>
                <w:i/>
              </w:rPr>
            </w:pPr>
          </w:p>
        </w:tc>
        <w:tc>
          <w:tcPr>
            <w:tcW w:w="2583" w:type="dxa"/>
            <w:tcBorders>
              <w:top w:val="single" w:sz="4" w:space="0" w:color="auto"/>
              <w:left w:val="single" w:sz="4" w:space="0" w:color="auto"/>
              <w:bottom w:val="single" w:sz="4" w:space="0" w:color="auto"/>
              <w:right w:val="single" w:sz="4" w:space="0" w:color="auto"/>
            </w:tcBorders>
          </w:tcPr>
          <w:p w14:paraId="24C02473" w14:textId="77777777" w:rsidR="006F331C" w:rsidRDefault="006F331C">
            <w:pPr>
              <w:rPr>
                <w:b/>
                <w:i/>
              </w:rPr>
            </w:pPr>
          </w:p>
        </w:tc>
        <w:tc>
          <w:tcPr>
            <w:tcW w:w="2257" w:type="dxa"/>
            <w:tcBorders>
              <w:top w:val="single" w:sz="4" w:space="0" w:color="auto"/>
              <w:left w:val="single" w:sz="4" w:space="0" w:color="auto"/>
              <w:bottom w:val="single" w:sz="4" w:space="0" w:color="auto"/>
              <w:right w:val="single" w:sz="4" w:space="0" w:color="auto"/>
            </w:tcBorders>
          </w:tcPr>
          <w:p w14:paraId="7A431A67" w14:textId="77777777" w:rsidR="006F331C" w:rsidRDefault="006F331C">
            <w:pPr>
              <w:rPr>
                <w:b/>
                <w:i/>
              </w:rPr>
            </w:pPr>
          </w:p>
        </w:tc>
        <w:tc>
          <w:tcPr>
            <w:tcW w:w="1363" w:type="dxa"/>
            <w:tcBorders>
              <w:top w:val="single" w:sz="4" w:space="0" w:color="auto"/>
              <w:left w:val="single" w:sz="4" w:space="0" w:color="auto"/>
              <w:bottom w:val="single" w:sz="4" w:space="0" w:color="auto"/>
              <w:right w:val="single" w:sz="4" w:space="0" w:color="auto"/>
            </w:tcBorders>
          </w:tcPr>
          <w:p w14:paraId="7B58DE52" w14:textId="77777777" w:rsidR="006F331C" w:rsidRDefault="006F331C">
            <w:pPr>
              <w:rPr>
                <w:b/>
                <w:i/>
              </w:rPr>
            </w:pPr>
          </w:p>
        </w:tc>
      </w:tr>
      <w:tr w:rsidR="006F331C" w14:paraId="776A74C8" w14:textId="77777777" w:rsidTr="006F331C">
        <w:trPr>
          <w:trHeight w:val="397"/>
        </w:trPr>
        <w:tc>
          <w:tcPr>
            <w:tcW w:w="1331" w:type="dxa"/>
            <w:tcBorders>
              <w:top w:val="single" w:sz="4" w:space="0" w:color="auto"/>
              <w:left w:val="single" w:sz="4" w:space="0" w:color="auto"/>
              <w:bottom w:val="single" w:sz="4" w:space="0" w:color="auto"/>
              <w:right w:val="single" w:sz="4" w:space="0" w:color="auto"/>
            </w:tcBorders>
          </w:tcPr>
          <w:p w14:paraId="49B9C278" w14:textId="77777777" w:rsidR="006F331C" w:rsidRDefault="006F331C">
            <w:pPr>
              <w:rPr>
                <w:b/>
                <w:i/>
              </w:rPr>
            </w:pPr>
          </w:p>
        </w:tc>
        <w:tc>
          <w:tcPr>
            <w:tcW w:w="1186" w:type="dxa"/>
            <w:tcBorders>
              <w:top w:val="single" w:sz="4" w:space="0" w:color="auto"/>
              <w:left w:val="single" w:sz="4" w:space="0" w:color="auto"/>
              <w:bottom w:val="single" w:sz="4" w:space="0" w:color="auto"/>
              <w:right w:val="single" w:sz="4" w:space="0" w:color="auto"/>
            </w:tcBorders>
          </w:tcPr>
          <w:p w14:paraId="76665C8B" w14:textId="77777777" w:rsidR="006F331C" w:rsidRDefault="006F331C">
            <w:pPr>
              <w:rPr>
                <w:b/>
                <w:i/>
              </w:rPr>
            </w:pPr>
          </w:p>
        </w:tc>
        <w:tc>
          <w:tcPr>
            <w:tcW w:w="2583" w:type="dxa"/>
            <w:tcBorders>
              <w:top w:val="single" w:sz="4" w:space="0" w:color="auto"/>
              <w:left w:val="single" w:sz="4" w:space="0" w:color="auto"/>
              <w:bottom w:val="single" w:sz="4" w:space="0" w:color="auto"/>
              <w:right w:val="single" w:sz="4" w:space="0" w:color="auto"/>
            </w:tcBorders>
          </w:tcPr>
          <w:p w14:paraId="4FF9305D" w14:textId="77777777" w:rsidR="006F331C" w:rsidRDefault="006F331C">
            <w:pPr>
              <w:rPr>
                <w:b/>
                <w:i/>
              </w:rPr>
            </w:pPr>
          </w:p>
        </w:tc>
        <w:tc>
          <w:tcPr>
            <w:tcW w:w="2257" w:type="dxa"/>
            <w:tcBorders>
              <w:top w:val="single" w:sz="4" w:space="0" w:color="auto"/>
              <w:left w:val="single" w:sz="4" w:space="0" w:color="auto"/>
              <w:bottom w:val="single" w:sz="4" w:space="0" w:color="auto"/>
              <w:right w:val="single" w:sz="4" w:space="0" w:color="auto"/>
            </w:tcBorders>
          </w:tcPr>
          <w:p w14:paraId="25C140F8" w14:textId="77777777" w:rsidR="006F331C" w:rsidRDefault="006F331C">
            <w:pPr>
              <w:rPr>
                <w:b/>
                <w:i/>
              </w:rPr>
            </w:pPr>
          </w:p>
        </w:tc>
        <w:tc>
          <w:tcPr>
            <w:tcW w:w="1363" w:type="dxa"/>
            <w:tcBorders>
              <w:top w:val="single" w:sz="4" w:space="0" w:color="auto"/>
              <w:left w:val="single" w:sz="4" w:space="0" w:color="auto"/>
              <w:bottom w:val="single" w:sz="4" w:space="0" w:color="auto"/>
              <w:right w:val="single" w:sz="4" w:space="0" w:color="auto"/>
            </w:tcBorders>
          </w:tcPr>
          <w:p w14:paraId="01E63421" w14:textId="77777777" w:rsidR="006F331C" w:rsidRDefault="006F331C">
            <w:pPr>
              <w:rPr>
                <w:b/>
                <w:i/>
              </w:rPr>
            </w:pPr>
          </w:p>
        </w:tc>
      </w:tr>
      <w:tr w:rsidR="006F331C" w14:paraId="6AE217E3" w14:textId="77777777" w:rsidTr="006F331C">
        <w:trPr>
          <w:trHeight w:val="397"/>
        </w:trPr>
        <w:tc>
          <w:tcPr>
            <w:tcW w:w="1331" w:type="dxa"/>
            <w:tcBorders>
              <w:top w:val="single" w:sz="4" w:space="0" w:color="auto"/>
              <w:left w:val="single" w:sz="4" w:space="0" w:color="auto"/>
              <w:bottom w:val="single" w:sz="4" w:space="0" w:color="auto"/>
              <w:right w:val="single" w:sz="4" w:space="0" w:color="auto"/>
            </w:tcBorders>
          </w:tcPr>
          <w:p w14:paraId="4A0F0F99" w14:textId="77777777" w:rsidR="006F331C" w:rsidRDefault="006F331C">
            <w:pPr>
              <w:rPr>
                <w:b/>
                <w:i/>
              </w:rPr>
            </w:pPr>
          </w:p>
        </w:tc>
        <w:tc>
          <w:tcPr>
            <w:tcW w:w="1186" w:type="dxa"/>
            <w:tcBorders>
              <w:top w:val="single" w:sz="4" w:space="0" w:color="auto"/>
              <w:left w:val="single" w:sz="4" w:space="0" w:color="auto"/>
              <w:bottom w:val="single" w:sz="4" w:space="0" w:color="auto"/>
              <w:right w:val="single" w:sz="4" w:space="0" w:color="auto"/>
            </w:tcBorders>
          </w:tcPr>
          <w:p w14:paraId="3ED64390" w14:textId="77777777" w:rsidR="006F331C" w:rsidRDefault="006F331C">
            <w:pPr>
              <w:rPr>
                <w:b/>
                <w:i/>
              </w:rPr>
            </w:pPr>
          </w:p>
        </w:tc>
        <w:tc>
          <w:tcPr>
            <w:tcW w:w="2583" w:type="dxa"/>
            <w:tcBorders>
              <w:top w:val="single" w:sz="4" w:space="0" w:color="auto"/>
              <w:left w:val="single" w:sz="4" w:space="0" w:color="auto"/>
              <w:bottom w:val="single" w:sz="4" w:space="0" w:color="auto"/>
              <w:right w:val="single" w:sz="4" w:space="0" w:color="auto"/>
            </w:tcBorders>
          </w:tcPr>
          <w:p w14:paraId="3CEAC321" w14:textId="77777777" w:rsidR="006F331C" w:rsidRDefault="006F331C">
            <w:pPr>
              <w:rPr>
                <w:b/>
                <w:i/>
              </w:rPr>
            </w:pPr>
          </w:p>
        </w:tc>
        <w:tc>
          <w:tcPr>
            <w:tcW w:w="2257" w:type="dxa"/>
            <w:tcBorders>
              <w:top w:val="single" w:sz="4" w:space="0" w:color="auto"/>
              <w:left w:val="single" w:sz="4" w:space="0" w:color="auto"/>
              <w:bottom w:val="single" w:sz="4" w:space="0" w:color="auto"/>
              <w:right w:val="single" w:sz="4" w:space="0" w:color="auto"/>
            </w:tcBorders>
          </w:tcPr>
          <w:p w14:paraId="154C9E56" w14:textId="77777777" w:rsidR="006F331C" w:rsidRDefault="006F331C">
            <w:pPr>
              <w:rPr>
                <w:b/>
                <w:i/>
              </w:rPr>
            </w:pPr>
          </w:p>
        </w:tc>
        <w:tc>
          <w:tcPr>
            <w:tcW w:w="1363" w:type="dxa"/>
            <w:tcBorders>
              <w:top w:val="single" w:sz="4" w:space="0" w:color="auto"/>
              <w:left w:val="single" w:sz="4" w:space="0" w:color="auto"/>
              <w:bottom w:val="single" w:sz="4" w:space="0" w:color="auto"/>
              <w:right w:val="single" w:sz="4" w:space="0" w:color="auto"/>
            </w:tcBorders>
          </w:tcPr>
          <w:p w14:paraId="3762F873" w14:textId="77777777" w:rsidR="006F331C" w:rsidRDefault="006F331C">
            <w:pPr>
              <w:rPr>
                <w:b/>
                <w:i/>
              </w:rPr>
            </w:pPr>
          </w:p>
        </w:tc>
      </w:tr>
      <w:tr w:rsidR="006F331C" w14:paraId="0020E9FB" w14:textId="77777777" w:rsidTr="006F331C">
        <w:trPr>
          <w:trHeight w:val="397"/>
        </w:trPr>
        <w:tc>
          <w:tcPr>
            <w:tcW w:w="1331" w:type="dxa"/>
            <w:tcBorders>
              <w:top w:val="single" w:sz="4" w:space="0" w:color="auto"/>
              <w:left w:val="single" w:sz="4" w:space="0" w:color="auto"/>
              <w:bottom w:val="single" w:sz="4" w:space="0" w:color="auto"/>
              <w:right w:val="single" w:sz="4" w:space="0" w:color="auto"/>
            </w:tcBorders>
          </w:tcPr>
          <w:p w14:paraId="7EBB3D92" w14:textId="77777777" w:rsidR="006F331C" w:rsidRDefault="006F331C">
            <w:pPr>
              <w:rPr>
                <w:b/>
                <w:i/>
              </w:rPr>
            </w:pPr>
          </w:p>
        </w:tc>
        <w:tc>
          <w:tcPr>
            <w:tcW w:w="1186" w:type="dxa"/>
            <w:tcBorders>
              <w:top w:val="single" w:sz="4" w:space="0" w:color="auto"/>
              <w:left w:val="single" w:sz="4" w:space="0" w:color="auto"/>
              <w:bottom w:val="single" w:sz="4" w:space="0" w:color="auto"/>
              <w:right w:val="single" w:sz="4" w:space="0" w:color="auto"/>
            </w:tcBorders>
          </w:tcPr>
          <w:p w14:paraId="70360FA2" w14:textId="77777777" w:rsidR="006F331C" w:rsidRDefault="006F331C">
            <w:pPr>
              <w:rPr>
                <w:b/>
                <w:i/>
              </w:rPr>
            </w:pPr>
          </w:p>
        </w:tc>
        <w:tc>
          <w:tcPr>
            <w:tcW w:w="2583" w:type="dxa"/>
            <w:tcBorders>
              <w:top w:val="single" w:sz="4" w:space="0" w:color="auto"/>
              <w:left w:val="single" w:sz="4" w:space="0" w:color="auto"/>
              <w:bottom w:val="single" w:sz="4" w:space="0" w:color="auto"/>
              <w:right w:val="single" w:sz="4" w:space="0" w:color="auto"/>
            </w:tcBorders>
          </w:tcPr>
          <w:p w14:paraId="6502B4F5" w14:textId="77777777" w:rsidR="006F331C" w:rsidRDefault="006F331C">
            <w:pPr>
              <w:rPr>
                <w:b/>
                <w:i/>
              </w:rPr>
            </w:pPr>
          </w:p>
        </w:tc>
        <w:tc>
          <w:tcPr>
            <w:tcW w:w="2257" w:type="dxa"/>
            <w:tcBorders>
              <w:top w:val="single" w:sz="4" w:space="0" w:color="auto"/>
              <w:left w:val="single" w:sz="4" w:space="0" w:color="auto"/>
              <w:bottom w:val="single" w:sz="4" w:space="0" w:color="auto"/>
              <w:right w:val="single" w:sz="4" w:space="0" w:color="auto"/>
            </w:tcBorders>
          </w:tcPr>
          <w:p w14:paraId="33E505A1" w14:textId="77777777" w:rsidR="006F331C" w:rsidRDefault="006F331C">
            <w:pPr>
              <w:rPr>
                <w:b/>
                <w:i/>
              </w:rPr>
            </w:pPr>
          </w:p>
        </w:tc>
        <w:tc>
          <w:tcPr>
            <w:tcW w:w="1363" w:type="dxa"/>
            <w:tcBorders>
              <w:top w:val="single" w:sz="4" w:space="0" w:color="auto"/>
              <w:left w:val="single" w:sz="4" w:space="0" w:color="auto"/>
              <w:bottom w:val="single" w:sz="4" w:space="0" w:color="auto"/>
              <w:right w:val="single" w:sz="4" w:space="0" w:color="auto"/>
            </w:tcBorders>
          </w:tcPr>
          <w:p w14:paraId="7415B72B" w14:textId="77777777" w:rsidR="006F331C" w:rsidRDefault="006F331C">
            <w:pPr>
              <w:rPr>
                <w:b/>
                <w:i/>
              </w:rPr>
            </w:pPr>
          </w:p>
        </w:tc>
      </w:tr>
      <w:tr w:rsidR="006F331C" w14:paraId="5701BFFE" w14:textId="77777777" w:rsidTr="006F331C">
        <w:trPr>
          <w:trHeight w:val="397"/>
        </w:trPr>
        <w:tc>
          <w:tcPr>
            <w:tcW w:w="1331" w:type="dxa"/>
            <w:tcBorders>
              <w:top w:val="single" w:sz="4" w:space="0" w:color="auto"/>
              <w:left w:val="single" w:sz="4" w:space="0" w:color="auto"/>
              <w:bottom w:val="single" w:sz="4" w:space="0" w:color="auto"/>
              <w:right w:val="single" w:sz="4" w:space="0" w:color="auto"/>
            </w:tcBorders>
          </w:tcPr>
          <w:p w14:paraId="09BCF151" w14:textId="77777777" w:rsidR="006F331C" w:rsidRDefault="006F331C">
            <w:pPr>
              <w:rPr>
                <w:b/>
                <w:i/>
              </w:rPr>
            </w:pPr>
          </w:p>
        </w:tc>
        <w:tc>
          <w:tcPr>
            <w:tcW w:w="1186" w:type="dxa"/>
            <w:tcBorders>
              <w:top w:val="single" w:sz="4" w:space="0" w:color="auto"/>
              <w:left w:val="single" w:sz="4" w:space="0" w:color="auto"/>
              <w:bottom w:val="single" w:sz="4" w:space="0" w:color="auto"/>
              <w:right w:val="single" w:sz="4" w:space="0" w:color="auto"/>
            </w:tcBorders>
          </w:tcPr>
          <w:p w14:paraId="30826D92" w14:textId="77777777" w:rsidR="006F331C" w:rsidRDefault="006F331C">
            <w:pPr>
              <w:rPr>
                <w:b/>
                <w:i/>
              </w:rPr>
            </w:pPr>
          </w:p>
        </w:tc>
        <w:tc>
          <w:tcPr>
            <w:tcW w:w="2583" w:type="dxa"/>
            <w:tcBorders>
              <w:top w:val="single" w:sz="4" w:space="0" w:color="auto"/>
              <w:left w:val="single" w:sz="4" w:space="0" w:color="auto"/>
              <w:bottom w:val="single" w:sz="4" w:space="0" w:color="auto"/>
              <w:right w:val="single" w:sz="4" w:space="0" w:color="auto"/>
            </w:tcBorders>
          </w:tcPr>
          <w:p w14:paraId="16B24449" w14:textId="77777777" w:rsidR="006F331C" w:rsidRDefault="006F331C">
            <w:pPr>
              <w:rPr>
                <w:b/>
                <w:i/>
              </w:rPr>
            </w:pPr>
          </w:p>
        </w:tc>
        <w:tc>
          <w:tcPr>
            <w:tcW w:w="2257" w:type="dxa"/>
            <w:tcBorders>
              <w:top w:val="single" w:sz="4" w:space="0" w:color="auto"/>
              <w:left w:val="single" w:sz="4" w:space="0" w:color="auto"/>
              <w:bottom w:val="single" w:sz="4" w:space="0" w:color="auto"/>
              <w:right w:val="single" w:sz="4" w:space="0" w:color="auto"/>
            </w:tcBorders>
          </w:tcPr>
          <w:p w14:paraId="4FF26F56" w14:textId="77777777" w:rsidR="006F331C" w:rsidRDefault="006F331C">
            <w:pPr>
              <w:rPr>
                <w:b/>
                <w:i/>
              </w:rPr>
            </w:pPr>
          </w:p>
        </w:tc>
        <w:tc>
          <w:tcPr>
            <w:tcW w:w="1363" w:type="dxa"/>
            <w:tcBorders>
              <w:top w:val="single" w:sz="4" w:space="0" w:color="auto"/>
              <w:left w:val="single" w:sz="4" w:space="0" w:color="auto"/>
              <w:bottom w:val="single" w:sz="4" w:space="0" w:color="auto"/>
              <w:right w:val="single" w:sz="4" w:space="0" w:color="auto"/>
            </w:tcBorders>
          </w:tcPr>
          <w:p w14:paraId="22A60B07" w14:textId="77777777" w:rsidR="006F331C" w:rsidRDefault="006F331C">
            <w:pPr>
              <w:rPr>
                <w:b/>
                <w:i/>
              </w:rPr>
            </w:pPr>
          </w:p>
        </w:tc>
      </w:tr>
      <w:tr w:rsidR="006F331C" w14:paraId="16722226" w14:textId="77777777" w:rsidTr="006F331C">
        <w:trPr>
          <w:trHeight w:val="405"/>
        </w:trPr>
        <w:tc>
          <w:tcPr>
            <w:tcW w:w="1331" w:type="dxa"/>
            <w:tcBorders>
              <w:top w:val="single" w:sz="4" w:space="0" w:color="auto"/>
              <w:left w:val="nil"/>
              <w:bottom w:val="nil"/>
              <w:right w:val="nil"/>
            </w:tcBorders>
          </w:tcPr>
          <w:p w14:paraId="792F52CE" w14:textId="77777777" w:rsidR="006F331C" w:rsidRDefault="006F331C">
            <w:pPr>
              <w:rPr>
                <w:b/>
                <w:i/>
              </w:rPr>
            </w:pPr>
          </w:p>
        </w:tc>
        <w:tc>
          <w:tcPr>
            <w:tcW w:w="1186" w:type="dxa"/>
            <w:tcBorders>
              <w:top w:val="single" w:sz="4" w:space="0" w:color="auto"/>
              <w:left w:val="nil"/>
              <w:bottom w:val="nil"/>
              <w:right w:val="nil"/>
            </w:tcBorders>
          </w:tcPr>
          <w:p w14:paraId="27889961" w14:textId="77777777" w:rsidR="006F331C" w:rsidRDefault="006F331C">
            <w:pPr>
              <w:rPr>
                <w:b/>
                <w:i/>
              </w:rPr>
            </w:pPr>
          </w:p>
        </w:tc>
        <w:tc>
          <w:tcPr>
            <w:tcW w:w="2583" w:type="dxa"/>
            <w:tcBorders>
              <w:top w:val="single" w:sz="4" w:space="0" w:color="auto"/>
              <w:left w:val="nil"/>
              <w:bottom w:val="nil"/>
              <w:right w:val="single" w:sz="4" w:space="0" w:color="auto"/>
            </w:tcBorders>
            <w:hideMark/>
          </w:tcPr>
          <w:p w14:paraId="3E70F17C" w14:textId="77777777" w:rsidR="006F331C" w:rsidRDefault="006F331C">
            <w:pPr>
              <w:rPr>
                <w:b/>
                <w:i/>
              </w:rPr>
            </w:pPr>
          </w:p>
        </w:tc>
        <w:tc>
          <w:tcPr>
            <w:tcW w:w="2257" w:type="dxa"/>
            <w:tcBorders>
              <w:top w:val="single" w:sz="4" w:space="0" w:color="auto"/>
              <w:left w:val="single" w:sz="4" w:space="0" w:color="auto"/>
              <w:bottom w:val="single" w:sz="4" w:space="0" w:color="auto"/>
              <w:right w:val="single" w:sz="4" w:space="0" w:color="auto"/>
            </w:tcBorders>
            <w:vAlign w:val="center"/>
            <w:hideMark/>
          </w:tcPr>
          <w:p w14:paraId="0DECF452" w14:textId="77777777" w:rsidR="006F331C" w:rsidRDefault="006F331C">
            <w:pPr>
              <w:jc w:val="center"/>
              <w:rPr>
                <w:rFonts w:ascii="Calibri" w:hAnsi="Calibri"/>
                <w:b/>
                <w:i/>
              </w:rPr>
            </w:pPr>
            <w:r>
              <w:rPr>
                <w:rFonts w:ascii="Calibri" w:hAnsi="Calibri"/>
                <w:b/>
                <w:i/>
              </w:rPr>
              <w:t>TOTAL</w:t>
            </w:r>
          </w:p>
        </w:tc>
        <w:tc>
          <w:tcPr>
            <w:tcW w:w="1363" w:type="dxa"/>
            <w:tcBorders>
              <w:top w:val="single" w:sz="4" w:space="0" w:color="auto"/>
              <w:left w:val="single" w:sz="4" w:space="0" w:color="auto"/>
              <w:bottom w:val="single" w:sz="4" w:space="0" w:color="auto"/>
              <w:right w:val="single" w:sz="4" w:space="0" w:color="auto"/>
            </w:tcBorders>
          </w:tcPr>
          <w:p w14:paraId="5665B233" w14:textId="77777777" w:rsidR="006F331C" w:rsidRDefault="006F331C">
            <w:pPr>
              <w:rPr>
                <w:b/>
                <w:i/>
              </w:rPr>
            </w:pPr>
          </w:p>
        </w:tc>
      </w:tr>
    </w:tbl>
    <w:p w14:paraId="70914FC0" w14:textId="77777777" w:rsidR="006F331C" w:rsidRDefault="006F331C" w:rsidP="006F331C">
      <w:pPr>
        <w:jc w:val="both"/>
        <w:rPr>
          <w:rFonts w:ascii="Arial Narrow" w:hAnsi="Arial Narrow"/>
        </w:rPr>
      </w:pPr>
    </w:p>
    <w:p w14:paraId="11AD749C" w14:textId="77777777" w:rsidR="006F331C" w:rsidRDefault="006F331C" w:rsidP="006F331C"/>
    <w:p w14:paraId="05E2DD2A" w14:textId="77777777" w:rsidR="00182AAE" w:rsidRDefault="00182AAE" w:rsidP="006F3AF6">
      <w:pPr>
        <w:spacing w:after="0" w:line="240" w:lineRule="auto"/>
        <w:rPr>
          <w:rFonts w:ascii="Arial Narrow" w:hAnsi="Arial Narrow" w:cs="Arial"/>
        </w:rPr>
      </w:pPr>
    </w:p>
    <w:p w14:paraId="7C4B04C9" w14:textId="77777777" w:rsidR="00566DC7" w:rsidRDefault="00566DC7" w:rsidP="006F3AF6"/>
    <w:sectPr w:rsidR="00566DC7" w:rsidSect="00B711A2">
      <w:headerReference w:type="default" r:id="rId8"/>
      <w:footerReference w:type="default" r:id="rId9"/>
      <w:pgSz w:w="11906" w:h="16838"/>
      <w:pgMar w:top="547" w:right="1701"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63EA5" w14:textId="77777777" w:rsidR="0020639C" w:rsidRDefault="0020639C" w:rsidP="007176B1">
      <w:pPr>
        <w:spacing w:after="0" w:line="240" w:lineRule="auto"/>
      </w:pPr>
      <w:r>
        <w:separator/>
      </w:r>
    </w:p>
  </w:endnote>
  <w:endnote w:type="continuationSeparator" w:id="0">
    <w:p w14:paraId="51D2E8CF" w14:textId="77777777" w:rsidR="0020639C" w:rsidRDefault="0020639C" w:rsidP="0071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9610"/>
      <w:docPartObj>
        <w:docPartGallery w:val="Page Numbers (Bottom of Page)"/>
        <w:docPartUnique/>
      </w:docPartObj>
    </w:sdtPr>
    <w:sdtEndPr/>
    <w:sdtContent>
      <w:p w14:paraId="49780F9D" w14:textId="77777777" w:rsidR="00420725" w:rsidRDefault="00466510">
        <w:pPr>
          <w:pStyle w:val="Piedepgina"/>
          <w:jc w:val="right"/>
        </w:pPr>
        <w:r>
          <w:fldChar w:fldCharType="begin"/>
        </w:r>
        <w:r>
          <w:instrText xml:space="preserve"> PAGE   \* MERGEFORMAT </w:instrText>
        </w:r>
        <w:r>
          <w:fldChar w:fldCharType="separate"/>
        </w:r>
        <w:r w:rsidR="00033339">
          <w:rPr>
            <w:noProof/>
          </w:rPr>
          <w:t>10</w:t>
        </w:r>
        <w:r>
          <w:rPr>
            <w:noProof/>
          </w:rPr>
          <w:fldChar w:fldCharType="end"/>
        </w:r>
      </w:p>
    </w:sdtContent>
  </w:sdt>
  <w:p w14:paraId="1DFBDF44" w14:textId="77777777" w:rsidR="00420725" w:rsidRDefault="004207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2E6DD" w14:textId="77777777" w:rsidR="0020639C" w:rsidRDefault="0020639C" w:rsidP="007176B1">
      <w:pPr>
        <w:spacing w:after="0" w:line="240" w:lineRule="auto"/>
      </w:pPr>
      <w:r>
        <w:separator/>
      </w:r>
    </w:p>
  </w:footnote>
  <w:footnote w:type="continuationSeparator" w:id="0">
    <w:p w14:paraId="6BA605C0" w14:textId="77777777" w:rsidR="0020639C" w:rsidRDefault="0020639C" w:rsidP="00717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4BF17" w14:textId="2BEEF4BB" w:rsidR="00CE4DB7" w:rsidRPr="006D1A0D" w:rsidRDefault="00CE4DB7" w:rsidP="00CE4DB7">
    <w:pPr>
      <w:spacing w:after="0"/>
      <w:ind w:left="708"/>
      <w:jc w:val="both"/>
      <w:rPr>
        <w:rFonts w:ascii="Arial Narrow" w:hAnsi="Arial Narrow"/>
        <w:b/>
      </w:rPr>
    </w:pPr>
    <w:r w:rsidRPr="00DE5FDE">
      <w:rPr>
        <w:rFonts w:ascii="Arial Narrow" w:hAnsi="Arial Narrow"/>
        <w:b/>
      </w:rPr>
      <w:t xml:space="preserve">CONVOCATORIA POR LA QUE SE ESTABLECEN LAS BASES REGULADORAS PARA LA CONCESION DE SUBVENCIONES </w:t>
    </w:r>
    <w:r w:rsidR="00436A14">
      <w:rPr>
        <w:rFonts w:ascii="Arial Narrow" w:hAnsi="Arial Narrow"/>
        <w:b/>
      </w:rPr>
      <w:t>A</w:t>
    </w:r>
    <w:r>
      <w:rPr>
        <w:rFonts w:ascii="Arial Narrow" w:hAnsi="Arial Narrow"/>
        <w:b/>
      </w:rPr>
      <w:t xml:space="preserve"> </w:t>
    </w:r>
    <w:r w:rsidR="00436A14">
      <w:rPr>
        <w:rFonts w:ascii="Arial Narrow" w:hAnsi="Arial Narrow"/>
        <w:b/>
      </w:rPr>
      <w:t>LAS AMPAS DE</w:t>
    </w:r>
    <w:r w:rsidRPr="00DE5FDE">
      <w:rPr>
        <w:rFonts w:ascii="Arial Narrow" w:hAnsi="Arial Narrow"/>
        <w:b/>
      </w:rPr>
      <w:t xml:space="preserve"> LA COMARCA DEL MAESTRAZGO PARA EL AÑO 20</w:t>
    </w:r>
    <w:r w:rsidR="00876E81">
      <w:rPr>
        <w:rFonts w:ascii="Arial Narrow" w:hAnsi="Arial Narrow"/>
        <w:b/>
      </w:rPr>
      <w:t>2</w:t>
    </w:r>
    <w:r w:rsidR="008C6BEC">
      <w:rPr>
        <w:rFonts w:ascii="Arial Narrow" w:hAnsi="Arial Narrow"/>
        <w:b/>
      </w:rPr>
      <w:t>1</w:t>
    </w:r>
    <w:r w:rsidRPr="00DE5FDE">
      <w:rPr>
        <w:rFonts w:ascii="Arial Narrow" w:hAnsi="Arial Narrow"/>
        <w:b/>
      </w:rPr>
      <w:t>.</w:t>
    </w:r>
  </w:p>
  <w:p w14:paraId="5663AC1F" w14:textId="77777777" w:rsidR="00420725" w:rsidRDefault="004207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287A"/>
    <w:multiLevelType w:val="hybridMultilevel"/>
    <w:tmpl w:val="EFE481C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A2D1BB7"/>
    <w:multiLevelType w:val="hybridMultilevel"/>
    <w:tmpl w:val="9FD8BBB6"/>
    <w:lvl w:ilvl="0" w:tplc="9E7C65AA">
      <w:numFmt w:val="bullet"/>
      <w:lvlText w:val="-"/>
      <w:lvlJc w:val="left"/>
      <w:pPr>
        <w:ind w:left="644" w:hanging="360"/>
      </w:pPr>
      <w:rPr>
        <w:rFonts w:ascii="Arial Narrow" w:eastAsiaTheme="minorHAnsi" w:hAnsi="Arial Narrow"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 w15:restartNumberingAfterBreak="0">
    <w:nsid w:val="12685CF3"/>
    <w:multiLevelType w:val="hybridMultilevel"/>
    <w:tmpl w:val="2EE0B1A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16D058B7"/>
    <w:multiLevelType w:val="hybridMultilevel"/>
    <w:tmpl w:val="7CE874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1F0C34"/>
    <w:multiLevelType w:val="hybridMultilevel"/>
    <w:tmpl w:val="89AAB462"/>
    <w:lvl w:ilvl="0" w:tplc="846A7644">
      <w:start w:val="1"/>
      <w:numFmt w:val="decimal"/>
      <w:lvlText w:val="%1."/>
      <w:lvlJc w:val="left"/>
      <w:pPr>
        <w:ind w:left="643" w:hanging="360"/>
      </w:pPr>
      <w:rPr>
        <w:rFonts w:cstheme="minorBidi"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5" w15:restartNumberingAfterBreak="0">
    <w:nsid w:val="25D23495"/>
    <w:multiLevelType w:val="hybridMultilevel"/>
    <w:tmpl w:val="59C8CABC"/>
    <w:lvl w:ilvl="0" w:tplc="22DCCF5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8D53B83"/>
    <w:multiLevelType w:val="hybridMultilevel"/>
    <w:tmpl w:val="5288942C"/>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2CD81AC9"/>
    <w:multiLevelType w:val="multilevel"/>
    <w:tmpl w:val="88386518"/>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4B43E5"/>
    <w:multiLevelType w:val="multilevel"/>
    <w:tmpl w:val="4F92011E"/>
    <w:lvl w:ilvl="0">
      <w:start w:val="1"/>
      <w:numFmt w:val="decimal"/>
      <w:lvlText w:val="%1."/>
      <w:lvlJc w:val="left"/>
      <w:pPr>
        <w:ind w:left="36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DFF32BF"/>
    <w:multiLevelType w:val="hybridMultilevel"/>
    <w:tmpl w:val="2F645C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509333F"/>
    <w:multiLevelType w:val="hybridMultilevel"/>
    <w:tmpl w:val="CAF6CB5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15:restartNumberingAfterBreak="0">
    <w:nsid w:val="49AB777B"/>
    <w:multiLevelType w:val="hybridMultilevel"/>
    <w:tmpl w:val="C1AC6262"/>
    <w:lvl w:ilvl="0" w:tplc="4AE0C7E2">
      <w:start w:val="1"/>
      <w:numFmt w:val="lowerLetter"/>
      <w:lvlText w:val="%1."/>
      <w:lvlJc w:val="left"/>
      <w:pPr>
        <w:ind w:left="1003" w:hanging="360"/>
      </w:pPr>
      <w:rPr>
        <w:rFonts w:cstheme="minorBidi" w:hint="default"/>
      </w:r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12" w15:restartNumberingAfterBreak="0">
    <w:nsid w:val="4A362D40"/>
    <w:multiLevelType w:val="hybridMultilevel"/>
    <w:tmpl w:val="32E860C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58601777"/>
    <w:multiLevelType w:val="hybridMultilevel"/>
    <w:tmpl w:val="8708A1F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15:restartNumberingAfterBreak="0">
    <w:nsid w:val="59927894"/>
    <w:multiLevelType w:val="hybridMultilevel"/>
    <w:tmpl w:val="A0DE13B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0">
    <w:nsid w:val="62FB0238"/>
    <w:multiLevelType w:val="hybridMultilevel"/>
    <w:tmpl w:val="96246552"/>
    <w:lvl w:ilvl="0" w:tplc="B25627C2">
      <w:start w:val="1"/>
      <w:numFmt w:val="lowerLetter"/>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16" w15:restartNumberingAfterBreak="0">
    <w:nsid w:val="77124401"/>
    <w:multiLevelType w:val="hybridMultilevel"/>
    <w:tmpl w:val="199235EC"/>
    <w:lvl w:ilvl="0" w:tplc="18EC62EA">
      <w:start w:val="1"/>
      <w:numFmt w:val="lowerLetter"/>
      <w:lvlText w:val="%1)"/>
      <w:lvlJc w:val="left"/>
      <w:pPr>
        <w:ind w:left="633" w:hanging="360"/>
      </w:pPr>
      <w:rPr>
        <w:rFonts w:hint="default"/>
      </w:rPr>
    </w:lvl>
    <w:lvl w:ilvl="1" w:tplc="0C0A0019">
      <w:start w:val="1"/>
      <w:numFmt w:val="lowerLetter"/>
      <w:lvlText w:val="%2."/>
      <w:lvlJc w:val="left"/>
      <w:pPr>
        <w:ind w:left="1353" w:hanging="360"/>
      </w:pPr>
    </w:lvl>
    <w:lvl w:ilvl="2" w:tplc="0C0A001B" w:tentative="1">
      <w:start w:val="1"/>
      <w:numFmt w:val="lowerRoman"/>
      <w:lvlText w:val="%3."/>
      <w:lvlJc w:val="right"/>
      <w:pPr>
        <w:ind w:left="2073" w:hanging="180"/>
      </w:pPr>
    </w:lvl>
    <w:lvl w:ilvl="3" w:tplc="0C0A000F" w:tentative="1">
      <w:start w:val="1"/>
      <w:numFmt w:val="decimal"/>
      <w:lvlText w:val="%4."/>
      <w:lvlJc w:val="left"/>
      <w:pPr>
        <w:ind w:left="2793" w:hanging="360"/>
      </w:pPr>
    </w:lvl>
    <w:lvl w:ilvl="4" w:tplc="0C0A0019" w:tentative="1">
      <w:start w:val="1"/>
      <w:numFmt w:val="lowerLetter"/>
      <w:lvlText w:val="%5."/>
      <w:lvlJc w:val="left"/>
      <w:pPr>
        <w:ind w:left="3513" w:hanging="360"/>
      </w:pPr>
    </w:lvl>
    <w:lvl w:ilvl="5" w:tplc="0C0A001B" w:tentative="1">
      <w:start w:val="1"/>
      <w:numFmt w:val="lowerRoman"/>
      <w:lvlText w:val="%6."/>
      <w:lvlJc w:val="right"/>
      <w:pPr>
        <w:ind w:left="4233" w:hanging="180"/>
      </w:pPr>
    </w:lvl>
    <w:lvl w:ilvl="6" w:tplc="0C0A000F" w:tentative="1">
      <w:start w:val="1"/>
      <w:numFmt w:val="decimal"/>
      <w:lvlText w:val="%7."/>
      <w:lvlJc w:val="left"/>
      <w:pPr>
        <w:ind w:left="4953" w:hanging="360"/>
      </w:pPr>
    </w:lvl>
    <w:lvl w:ilvl="7" w:tplc="0C0A0019" w:tentative="1">
      <w:start w:val="1"/>
      <w:numFmt w:val="lowerLetter"/>
      <w:lvlText w:val="%8."/>
      <w:lvlJc w:val="left"/>
      <w:pPr>
        <w:ind w:left="5673" w:hanging="360"/>
      </w:pPr>
    </w:lvl>
    <w:lvl w:ilvl="8" w:tplc="0C0A001B" w:tentative="1">
      <w:start w:val="1"/>
      <w:numFmt w:val="lowerRoman"/>
      <w:lvlText w:val="%9."/>
      <w:lvlJc w:val="right"/>
      <w:pPr>
        <w:ind w:left="6393" w:hanging="180"/>
      </w:pPr>
    </w:lvl>
  </w:abstractNum>
  <w:abstractNum w:abstractNumId="17" w15:restartNumberingAfterBreak="0">
    <w:nsid w:val="783F59F3"/>
    <w:multiLevelType w:val="multilevel"/>
    <w:tmpl w:val="C3C86926"/>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7D532639"/>
    <w:multiLevelType w:val="hybridMultilevel"/>
    <w:tmpl w:val="1D78EDB8"/>
    <w:lvl w:ilvl="0" w:tplc="B44A262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7E351925"/>
    <w:multiLevelType w:val="hybridMultilevel"/>
    <w:tmpl w:val="9F1EB43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7E931034"/>
    <w:multiLevelType w:val="hybridMultilevel"/>
    <w:tmpl w:val="D5C4707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998AF31A">
      <w:start w:val="4"/>
      <w:numFmt w:val="bullet"/>
      <w:lvlText w:val="-"/>
      <w:lvlJc w:val="left"/>
      <w:pPr>
        <w:ind w:left="2880" w:hanging="360"/>
      </w:pPr>
      <w:rPr>
        <w:rFonts w:ascii="Arial Narrow" w:eastAsiaTheme="minorHAnsi" w:hAnsi="Arial Narrow" w:cstheme="minorBidi"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2"/>
  </w:num>
  <w:num w:numId="4">
    <w:abstractNumId w:val="19"/>
  </w:num>
  <w:num w:numId="5">
    <w:abstractNumId w:val="20"/>
  </w:num>
  <w:num w:numId="6">
    <w:abstractNumId w:val="13"/>
  </w:num>
  <w:num w:numId="7">
    <w:abstractNumId w:val="3"/>
  </w:num>
  <w:num w:numId="8">
    <w:abstractNumId w:val="17"/>
  </w:num>
  <w:num w:numId="9">
    <w:abstractNumId w:val="0"/>
  </w:num>
  <w:num w:numId="10">
    <w:abstractNumId w:val="9"/>
  </w:num>
  <w:num w:numId="11">
    <w:abstractNumId w:val="2"/>
  </w:num>
  <w:num w:numId="12">
    <w:abstractNumId w:val="18"/>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4"/>
  </w:num>
  <w:num w:numId="18">
    <w:abstractNumId w:val="11"/>
  </w:num>
  <w:num w:numId="19">
    <w:abstractNumId w:val="16"/>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E46"/>
    <w:rsid w:val="0000048A"/>
    <w:rsid w:val="000055E8"/>
    <w:rsid w:val="000206B4"/>
    <w:rsid w:val="00023274"/>
    <w:rsid w:val="00033339"/>
    <w:rsid w:val="00051B94"/>
    <w:rsid w:val="00056B5C"/>
    <w:rsid w:val="00070802"/>
    <w:rsid w:val="000810FB"/>
    <w:rsid w:val="00081678"/>
    <w:rsid w:val="00085C01"/>
    <w:rsid w:val="000868D8"/>
    <w:rsid w:val="00087D67"/>
    <w:rsid w:val="000D6AF7"/>
    <w:rsid w:val="000E01D6"/>
    <w:rsid w:val="000F65A1"/>
    <w:rsid w:val="0010151E"/>
    <w:rsid w:val="00104C41"/>
    <w:rsid w:val="00104E3D"/>
    <w:rsid w:val="0011684C"/>
    <w:rsid w:val="00126461"/>
    <w:rsid w:val="0013714E"/>
    <w:rsid w:val="001409A1"/>
    <w:rsid w:val="001448E2"/>
    <w:rsid w:val="00147766"/>
    <w:rsid w:val="00182AAE"/>
    <w:rsid w:val="0019596A"/>
    <w:rsid w:val="001D0DD2"/>
    <w:rsid w:val="001D5748"/>
    <w:rsid w:val="001F107F"/>
    <w:rsid w:val="001F21A5"/>
    <w:rsid w:val="0020639C"/>
    <w:rsid w:val="002140B8"/>
    <w:rsid w:val="00220C40"/>
    <w:rsid w:val="00227ACD"/>
    <w:rsid w:val="002318D1"/>
    <w:rsid w:val="00234341"/>
    <w:rsid w:val="00251D14"/>
    <w:rsid w:val="00252747"/>
    <w:rsid w:val="00254DC3"/>
    <w:rsid w:val="00262C21"/>
    <w:rsid w:val="00294A78"/>
    <w:rsid w:val="002B68E0"/>
    <w:rsid w:val="002C773E"/>
    <w:rsid w:val="002D4BE8"/>
    <w:rsid w:val="002E1B20"/>
    <w:rsid w:val="002E6D75"/>
    <w:rsid w:val="002F0EF8"/>
    <w:rsid w:val="0030203C"/>
    <w:rsid w:val="00317A4C"/>
    <w:rsid w:val="00326036"/>
    <w:rsid w:val="00346D82"/>
    <w:rsid w:val="00360376"/>
    <w:rsid w:val="00382A36"/>
    <w:rsid w:val="00385C51"/>
    <w:rsid w:val="00386799"/>
    <w:rsid w:val="003B605D"/>
    <w:rsid w:val="003C0150"/>
    <w:rsid w:val="003C47D8"/>
    <w:rsid w:val="003D5920"/>
    <w:rsid w:val="003E2B2D"/>
    <w:rsid w:val="003E568B"/>
    <w:rsid w:val="00400302"/>
    <w:rsid w:val="004019F6"/>
    <w:rsid w:val="00407294"/>
    <w:rsid w:val="00415C38"/>
    <w:rsid w:val="00420725"/>
    <w:rsid w:val="004221C0"/>
    <w:rsid w:val="0043042B"/>
    <w:rsid w:val="00435BBB"/>
    <w:rsid w:val="00436A14"/>
    <w:rsid w:val="00436FF2"/>
    <w:rsid w:val="00466510"/>
    <w:rsid w:val="004760B6"/>
    <w:rsid w:val="004A06C0"/>
    <w:rsid w:val="004B6F1F"/>
    <w:rsid w:val="004C3962"/>
    <w:rsid w:val="004D2EA6"/>
    <w:rsid w:val="004D43EC"/>
    <w:rsid w:val="004F7A0E"/>
    <w:rsid w:val="00500F49"/>
    <w:rsid w:val="0051124A"/>
    <w:rsid w:val="00514AC8"/>
    <w:rsid w:val="0052187E"/>
    <w:rsid w:val="00522152"/>
    <w:rsid w:val="00524608"/>
    <w:rsid w:val="00535602"/>
    <w:rsid w:val="00550670"/>
    <w:rsid w:val="00555C24"/>
    <w:rsid w:val="0055720B"/>
    <w:rsid w:val="00566DC7"/>
    <w:rsid w:val="005675C1"/>
    <w:rsid w:val="00575FF0"/>
    <w:rsid w:val="005778C2"/>
    <w:rsid w:val="00580181"/>
    <w:rsid w:val="0058730B"/>
    <w:rsid w:val="005B134D"/>
    <w:rsid w:val="005B28F7"/>
    <w:rsid w:val="005C18B2"/>
    <w:rsid w:val="005C4BF3"/>
    <w:rsid w:val="005C5E8C"/>
    <w:rsid w:val="005C7221"/>
    <w:rsid w:val="0060451C"/>
    <w:rsid w:val="00604FD4"/>
    <w:rsid w:val="00614449"/>
    <w:rsid w:val="00636703"/>
    <w:rsid w:val="00666743"/>
    <w:rsid w:val="00670CF4"/>
    <w:rsid w:val="00691B30"/>
    <w:rsid w:val="006A11E2"/>
    <w:rsid w:val="006A57EC"/>
    <w:rsid w:val="006B4207"/>
    <w:rsid w:val="006C3816"/>
    <w:rsid w:val="006C3EA8"/>
    <w:rsid w:val="006E0709"/>
    <w:rsid w:val="006E297C"/>
    <w:rsid w:val="006E622F"/>
    <w:rsid w:val="006F27DA"/>
    <w:rsid w:val="006F331C"/>
    <w:rsid w:val="006F3AF6"/>
    <w:rsid w:val="007056BD"/>
    <w:rsid w:val="00716716"/>
    <w:rsid w:val="007176B1"/>
    <w:rsid w:val="007224D1"/>
    <w:rsid w:val="00722CFD"/>
    <w:rsid w:val="00757025"/>
    <w:rsid w:val="00763D21"/>
    <w:rsid w:val="007814E0"/>
    <w:rsid w:val="007B5F79"/>
    <w:rsid w:val="007E534A"/>
    <w:rsid w:val="007F3C36"/>
    <w:rsid w:val="007F4543"/>
    <w:rsid w:val="00802F96"/>
    <w:rsid w:val="00830470"/>
    <w:rsid w:val="00831191"/>
    <w:rsid w:val="0083492F"/>
    <w:rsid w:val="00852F99"/>
    <w:rsid w:val="008558CC"/>
    <w:rsid w:val="00866451"/>
    <w:rsid w:val="00876E81"/>
    <w:rsid w:val="008940C2"/>
    <w:rsid w:val="00895962"/>
    <w:rsid w:val="008C5D47"/>
    <w:rsid w:val="008C6BEC"/>
    <w:rsid w:val="008C7170"/>
    <w:rsid w:val="008E6319"/>
    <w:rsid w:val="009003D3"/>
    <w:rsid w:val="00901F1D"/>
    <w:rsid w:val="00902719"/>
    <w:rsid w:val="009036C8"/>
    <w:rsid w:val="00920C7F"/>
    <w:rsid w:val="009358C3"/>
    <w:rsid w:val="00947176"/>
    <w:rsid w:val="00955B42"/>
    <w:rsid w:val="009624AA"/>
    <w:rsid w:val="00972AB5"/>
    <w:rsid w:val="00975F57"/>
    <w:rsid w:val="00991AEE"/>
    <w:rsid w:val="00993129"/>
    <w:rsid w:val="0099424D"/>
    <w:rsid w:val="009A1111"/>
    <w:rsid w:val="009A4837"/>
    <w:rsid w:val="009B4F1E"/>
    <w:rsid w:val="009D08C0"/>
    <w:rsid w:val="009D33B9"/>
    <w:rsid w:val="009D5820"/>
    <w:rsid w:val="009D7C31"/>
    <w:rsid w:val="009E13ED"/>
    <w:rsid w:val="009E1E46"/>
    <w:rsid w:val="009F6D3A"/>
    <w:rsid w:val="00A11070"/>
    <w:rsid w:val="00A21987"/>
    <w:rsid w:val="00A226C3"/>
    <w:rsid w:val="00A4046C"/>
    <w:rsid w:val="00A41833"/>
    <w:rsid w:val="00A820C2"/>
    <w:rsid w:val="00A855EA"/>
    <w:rsid w:val="00AB6515"/>
    <w:rsid w:val="00AC15A4"/>
    <w:rsid w:val="00AC3E2F"/>
    <w:rsid w:val="00AC3EBC"/>
    <w:rsid w:val="00AC56D2"/>
    <w:rsid w:val="00AD131D"/>
    <w:rsid w:val="00AE0618"/>
    <w:rsid w:val="00B00DEB"/>
    <w:rsid w:val="00B07E82"/>
    <w:rsid w:val="00B11B7A"/>
    <w:rsid w:val="00B130DF"/>
    <w:rsid w:val="00B2361D"/>
    <w:rsid w:val="00B3613A"/>
    <w:rsid w:val="00B65E0F"/>
    <w:rsid w:val="00B711A2"/>
    <w:rsid w:val="00B76D17"/>
    <w:rsid w:val="00B970A0"/>
    <w:rsid w:val="00BA3E3E"/>
    <w:rsid w:val="00BC4B51"/>
    <w:rsid w:val="00BC4D5B"/>
    <w:rsid w:val="00BD1A52"/>
    <w:rsid w:val="00BE2BEE"/>
    <w:rsid w:val="00BE565A"/>
    <w:rsid w:val="00BE76F9"/>
    <w:rsid w:val="00C045DA"/>
    <w:rsid w:val="00C10C6D"/>
    <w:rsid w:val="00C21216"/>
    <w:rsid w:val="00C23E5C"/>
    <w:rsid w:val="00C24239"/>
    <w:rsid w:val="00C55566"/>
    <w:rsid w:val="00C64844"/>
    <w:rsid w:val="00C65D20"/>
    <w:rsid w:val="00C7404A"/>
    <w:rsid w:val="00CB2ED0"/>
    <w:rsid w:val="00CB327F"/>
    <w:rsid w:val="00CD7EE9"/>
    <w:rsid w:val="00CE0E31"/>
    <w:rsid w:val="00CE4DB7"/>
    <w:rsid w:val="00CF368A"/>
    <w:rsid w:val="00D00C77"/>
    <w:rsid w:val="00D17B3A"/>
    <w:rsid w:val="00D23D0A"/>
    <w:rsid w:val="00D24F8F"/>
    <w:rsid w:val="00D46968"/>
    <w:rsid w:val="00D720C8"/>
    <w:rsid w:val="00D7423A"/>
    <w:rsid w:val="00D754B8"/>
    <w:rsid w:val="00D777E0"/>
    <w:rsid w:val="00D83348"/>
    <w:rsid w:val="00D878A2"/>
    <w:rsid w:val="00D91E01"/>
    <w:rsid w:val="00DB143E"/>
    <w:rsid w:val="00DC6166"/>
    <w:rsid w:val="00DE4DB9"/>
    <w:rsid w:val="00DF2DEA"/>
    <w:rsid w:val="00DF50D4"/>
    <w:rsid w:val="00E02659"/>
    <w:rsid w:val="00E05CB8"/>
    <w:rsid w:val="00E32904"/>
    <w:rsid w:val="00E40444"/>
    <w:rsid w:val="00E410AF"/>
    <w:rsid w:val="00E476BD"/>
    <w:rsid w:val="00E6404B"/>
    <w:rsid w:val="00E708D6"/>
    <w:rsid w:val="00E97203"/>
    <w:rsid w:val="00EB0E08"/>
    <w:rsid w:val="00EB3655"/>
    <w:rsid w:val="00EB6C10"/>
    <w:rsid w:val="00EB7CBA"/>
    <w:rsid w:val="00EC1785"/>
    <w:rsid w:val="00ED028B"/>
    <w:rsid w:val="00ED4BB1"/>
    <w:rsid w:val="00F454CD"/>
    <w:rsid w:val="00F52667"/>
    <w:rsid w:val="00F60983"/>
    <w:rsid w:val="00F609F5"/>
    <w:rsid w:val="00F74418"/>
    <w:rsid w:val="00F947B6"/>
    <w:rsid w:val="00FB2E30"/>
    <w:rsid w:val="00FC1203"/>
    <w:rsid w:val="00FC2ABF"/>
    <w:rsid w:val="00FD0576"/>
    <w:rsid w:val="00FD66D9"/>
    <w:rsid w:val="00FE72F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B48A9"/>
  <w15:docId w15:val="{9C6CBA92-C9CF-4607-9BB7-8DEC0FC6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4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1E46"/>
    <w:pPr>
      <w:ind w:left="720"/>
      <w:contextualSpacing/>
    </w:pPr>
  </w:style>
  <w:style w:type="character" w:styleId="Hipervnculo">
    <w:name w:val="Hyperlink"/>
    <w:basedOn w:val="Fuentedeprrafopredeter"/>
    <w:uiPriority w:val="99"/>
    <w:unhideWhenUsed/>
    <w:rsid w:val="00852F99"/>
    <w:rPr>
      <w:color w:val="0000FF" w:themeColor="hyperlink"/>
      <w:u w:val="single"/>
    </w:rPr>
  </w:style>
  <w:style w:type="paragraph" w:styleId="Encabezado">
    <w:name w:val="header"/>
    <w:basedOn w:val="Normal"/>
    <w:link w:val="EncabezadoCar"/>
    <w:uiPriority w:val="99"/>
    <w:unhideWhenUsed/>
    <w:rsid w:val="007176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176B1"/>
  </w:style>
  <w:style w:type="paragraph" w:styleId="Piedepgina">
    <w:name w:val="footer"/>
    <w:basedOn w:val="Normal"/>
    <w:link w:val="PiedepginaCar"/>
    <w:uiPriority w:val="99"/>
    <w:unhideWhenUsed/>
    <w:rsid w:val="007176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176B1"/>
  </w:style>
  <w:style w:type="table" w:styleId="Tablaconcuadrcula">
    <w:name w:val="Table Grid"/>
    <w:basedOn w:val="Tablanormal"/>
    <w:rsid w:val="00975F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4003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03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172445">
      <w:bodyDiv w:val="1"/>
      <w:marLeft w:val="0"/>
      <w:marRight w:val="0"/>
      <w:marTop w:val="0"/>
      <w:marBottom w:val="0"/>
      <w:divBdr>
        <w:top w:val="none" w:sz="0" w:space="0" w:color="auto"/>
        <w:left w:val="none" w:sz="0" w:space="0" w:color="auto"/>
        <w:bottom w:val="none" w:sz="0" w:space="0" w:color="auto"/>
        <w:right w:val="none" w:sz="0" w:space="0" w:color="auto"/>
      </w:divBdr>
    </w:div>
    <w:div w:id="106764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9AAF3-C43F-4B1E-BB74-CC4FC9879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3244</Words>
  <Characters>17847</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Antonia</cp:lastModifiedBy>
  <cp:revision>2</cp:revision>
  <cp:lastPrinted>2019-06-26T07:56:00Z</cp:lastPrinted>
  <dcterms:created xsi:type="dcterms:W3CDTF">2021-05-06T07:03:00Z</dcterms:created>
  <dcterms:modified xsi:type="dcterms:W3CDTF">2021-05-06T07:03:00Z</dcterms:modified>
</cp:coreProperties>
</file>